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微软雅黑" w:hAnsi="微软雅黑" w:eastAsia="微软雅黑" w:cs="微软雅黑"/>
          <w:b/>
          <w:color w:val="auto"/>
          <w:kern w:val="0"/>
          <w:sz w:val="30"/>
          <w:szCs w:val="30"/>
          <w:lang w:val="en-US" w:eastAsia="zh-CN" w:bidi="ar"/>
        </w:rPr>
        <w:t>通识教育讲座第108讲：</w:t>
      </w:r>
      <w:r>
        <w:rPr>
          <w:rStyle w:val="9"/>
          <w:rFonts w:ascii="微软雅黑" w:hAnsi="微软雅黑" w:eastAsia="微软雅黑" w:cs="微软雅黑"/>
          <w:color w:val="auto"/>
          <w:spacing w:val="23"/>
          <w:sz w:val="30"/>
          <w:szCs w:val="30"/>
        </w:rPr>
        <w:t>法律与社会生活</w:t>
      </w:r>
    </w:p>
    <w:p>
      <w:pPr>
        <w:pStyle w:val="6"/>
        <w:keepNext w:val="0"/>
        <w:keepLines w:val="0"/>
        <w:widowControl/>
        <w:suppressLineNumbers w:val="0"/>
        <w:spacing w:line="432" w:lineRule="auto"/>
        <w:jc w:val="both"/>
        <w:rPr>
          <w:color w:val="auto"/>
          <w:sz w:val="24"/>
          <w:szCs w:val="24"/>
        </w:rPr>
      </w:pPr>
      <w:r>
        <w:rPr>
          <w:rStyle w:val="9"/>
          <w:rFonts w:hint="eastAsia" w:ascii="宋体" w:hAnsi="宋体" w:eastAsia="宋体" w:cs="宋体"/>
          <w:color w:val="auto"/>
          <w:sz w:val="24"/>
          <w:szCs w:val="24"/>
        </w:rPr>
        <w:t>主 题：</w:t>
      </w:r>
      <w:r>
        <w:rPr>
          <w:rStyle w:val="9"/>
          <w:rFonts w:hint="eastAsia" w:ascii="宋体" w:hAnsi="宋体" w:eastAsia="宋体" w:cs="宋体"/>
          <w:b w:val="0"/>
          <w:bCs/>
          <w:color w:val="auto"/>
          <w:sz w:val="24"/>
          <w:szCs w:val="24"/>
        </w:rPr>
        <w:t>法律与社会生活</w:t>
      </w:r>
    </w:p>
    <w:p>
      <w:pPr>
        <w:pStyle w:val="6"/>
        <w:keepNext w:val="0"/>
        <w:keepLines w:val="0"/>
        <w:widowControl/>
        <w:suppressLineNumbers w:val="0"/>
        <w:spacing w:line="432" w:lineRule="auto"/>
        <w:jc w:val="both"/>
        <w:rPr>
          <w:color w:val="auto"/>
          <w:sz w:val="24"/>
          <w:szCs w:val="24"/>
        </w:rPr>
      </w:pPr>
      <w:r>
        <w:rPr>
          <w:rStyle w:val="9"/>
          <w:rFonts w:hint="eastAsia" w:ascii="宋体" w:hAnsi="宋体" w:eastAsia="宋体" w:cs="宋体"/>
          <w:color w:val="auto"/>
          <w:sz w:val="24"/>
          <w:szCs w:val="24"/>
        </w:rPr>
        <w:t>主讲人：</w:t>
      </w:r>
      <w:r>
        <w:rPr>
          <w:rStyle w:val="9"/>
          <w:rFonts w:hint="eastAsia" w:ascii="宋体" w:hAnsi="宋体" w:eastAsia="宋体" w:cs="宋体"/>
          <w:b w:val="0"/>
          <w:bCs/>
          <w:color w:val="auto"/>
          <w:sz w:val="24"/>
          <w:szCs w:val="24"/>
          <w:lang w:eastAsia="zh-CN"/>
        </w:rPr>
        <w:t>陈丽平</w:t>
      </w:r>
      <w:r>
        <w:rPr>
          <w:rFonts w:hint="eastAsia" w:ascii="宋体" w:hAnsi="宋体" w:eastAsia="宋体" w:cs="宋体"/>
          <w:color w:val="auto"/>
          <w:sz w:val="24"/>
          <w:szCs w:val="24"/>
        </w:rPr>
        <w:t> 博士</w:t>
      </w:r>
    </w:p>
    <w:p>
      <w:pPr>
        <w:pStyle w:val="6"/>
        <w:keepNext w:val="0"/>
        <w:keepLines w:val="0"/>
        <w:widowControl/>
        <w:suppressLineNumbers w:val="0"/>
        <w:spacing w:line="432" w:lineRule="auto"/>
        <w:ind w:left="0" w:right="0"/>
        <w:jc w:val="both"/>
        <w:rPr>
          <w:color w:val="auto"/>
          <w:sz w:val="24"/>
          <w:szCs w:val="24"/>
        </w:rPr>
      </w:pPr>
      <w:r>
        <w:rPr>
          <w:rStyle w:val="9"/>
          <w:rFonts w:hint="eastAsia" w:ascii="宋体" w:hAnsi="宋体" w:eastAsia="宋体" w:cs="宋体"/>
          <w:color w:val="auto"/>
          <w:sz w:val="24"/>
          <w:szCs w:val="24"/>
        </w:rPr>
        <w:t>时 间：</w:t>
      </w:r>
      <w:r>
        <w:rPr>
          <w:rFonts w:hint="eastAsia" w:ascii="宋体" w:hAnsi="宋体" w:eastAsia="宋体" w:cs="宋体"/>
          <w:color w:val="auto"/>
          <w:sz w:val="24"/>
          <w:szCs w:val="24"/>
        </w:rPr>
        <w:t>20</w:t>
      </w:r>
      <w:r>
        <w:rPr>
          <w:rFonts w:hint="eastAsia" w:ascii="宋体" w:hAnsi="宋体" w:eastAsia="宋体" w:cs="宋体"/>
          <w:color w:val="auto"/>
          <w:sz w:val="24"/>
          <w:szCs w:val="24"/>
          <w:lang w:val="en-US" w:eastAsia="zh-CN"/>
        </w:rPr>
        <w:t>20</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25</w:t>
      </w:r>
      <w:r>
        <w:rPr>
          <w:rFonts w:hint="eastAsia" w:ascii="宋体" w:hAnsi="宋体" w:eastAsia="宋体" w:cs="宋体"/>
          <w:color w:val="auto"/>
          <w:sz w:val="24"/>
          <w:szCs w:val="24"/>
        </w:rPr>
        <w:t>日（星期</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）19:30～21:30</w:t>
      </w:r>
      <w:bookmarkStart w:id="0" w:name="_GoBack"/>
      <w:bookmarkEnd w:id="0"/>
    </w:p>
    <w:p>
      <w:pPr>
        <w:pStyle w:val="6"/>
        <w:keepNext w:val="0"/>
        <w:keepLines w:val="0"/>
        <w:widowControl/>
        <w:suppressLineNumbers w:val="0"/>
        <w:spacing w:line="432" w:lineRule="auto"/>
        <w:jc w:val="both"/>
        <w:rPr>
          <w:color w:val="auto"/>
          <w:sz w:val="24"/>
          <w:szCs w:val="24"/>
        </w:rPr>
      </w:pPr>
      <w:r>
        <w:rPr>
          <w:rStyle w:val="9"/>
          <w:rFonts w:hint="eastAsia" w:ascii="宋体" w:hAnsi="宋体" w:eastAsia="宋体" w:cs="宋体"/>
          <w:color w:val="auto"/>
          <w:sz w:val="24"/>
          <w:szCs w:val="24"/>
          <w:lang w:eastAsia="zh-CN"/>
        </w:rPr>
        <w:t>平</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lang w:eastAsia="zh-CN"/>
        </w:rPr>
        <w:t>台</w:t>
      </w:r>
      <w:r>
        <w:rPr>
          <w:rStyle w:val="9"/>
          <w:rFonts w:hint="eastAsia" w:ascii="宋体" w:hAnsi="宋体" w:eastAsia="宋体" w:cs="宋体"/>
          <w:color w:val="auto"/>
          <w:sz w:val="24"/>
          <w:szCs w:val="24"/>
        </w:rPr>
        <w:t>：</w:t>
      </w:r>
      <w:r>
        <w:rPr>
          <w:rStyle w:val="9"/>
          <w:rFonts w:hint="eastAsia" w:ascii="宋体" w:hAnsi="宋体" w:eastAsia="宋体" w:cs="宋体"/>
          <w:b w:val="0"/>
          <w:bCs/>
          <w:color w:val="auto"/>
          <w:sz w:val="24"/>
          <w:szCs w:val="24"/>
        </w:rPr>
        <w:t>钉钉 （请扫描直播二维码进入）</w:t>
      </w:r>
      <w:r>
        <w:rPr>
          <w:rFonts w:hint="eastAsia" w:ascii="宋体" w:hAnsi="宋体" w:eastAsia="宋体" w:cs="宋体"/>
          <w:color w:val="auto"/>
          <w:sz w:val="24"/>
          <w:szCs w:val="24"/>
        </w:rPr>
        <w:t> </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p>
      <w:pPr>
        <w:spacing w:after="240" w:line="360" w:lineRule="auto"/>
        <w:jc w:val="center"/>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3354F77"/>
    <w:rsid w:val="141E7D30"/>
    <w:rsid w:val="1E0A21C8"/>
    <w:rsid w:val="1E736C81"/>
    <w:rsid w:val="20EC7FE6"/>
    <w:rsid w:val="241D428B"/>
    <w:rsid w:val="244B5D88"/>
    <w:rsid w:val="270765C7"/>
    <w:rsid w:val="29BD3464"/>
    <w:rsid w:val="29BF7F99"/>
    <w:rsid w:val="317B7BBE"/>
    <w:rsid w:val="35560420"/>
    <w:rsid w:val="39805E70"/>
    <w:rsid w:val="3DE952C4"/>
    <w:rsid w:val="40C05EAA"/>
    <w:rsid w:val="41403E92"/>
    <w:rsid w:val="45BE27EE"/>
    <w:rsid w:val="491623C2"/>
    <w:rsid w:val="49D4510C"/>
    <w:rsid w:val="4C3C294C"/>
    <w:rsid w:val="4CE222D6"/>
    <w:rsid w:val="4D111D48"/>
    <w:rsid w:val="4DD3217E"/>
    <w:rsid w:val="4F6027F3"/>
    <w:rsid w:val="516F0082"/>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0</TotalTime>
  <ScaleCrop>false</ScaleCrop>
  <LinksUpToDate>false</LinksUpToDate>
  <CharactersWithSpaces>810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X.FreyA</cp:lastModifiedBy>
  <dcterms:modified xsi:type="dcterms:W3CDTF">2020-09-20T02:13:45Z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