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both"/>
        <w:rPr>
          <w:b/>
          <w:bCs/>
        </w:rPr>
      </w:pPr>
      <w:r>
        <w:rPr>
          <w:rFonts w:hint="eastAsia"/>
          <w:b/>
          <w:bCs/>
        </w:rPr>
        <w:t>附件：</w:t>
      </w:r>
      <w:bookmarkStart w:id="0" w:name="_GoBack"/>
      <w:bookmarkEnd w:id="0"/>
    </w:p>
    <w:p>
      <w:pPr>
        <w:pStyle w:val="2"/>
        <w:spacing w:line="360" w:lineRule="auto"/>
        <w:jc w:val="center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拟转让发明专利简介</w:t>
      </w:r>
    </w:p>
    <w:p>
      <w:pPr>
        <w:adjustRightInd w:val="0"/>
        <w:snapToGrid w:val="0"/>
        <w:spacing w:line="0" w:lineRule="atLeas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技术领域</w:t>
      </w:r>
    </w:p>
    <w:p>
      <w:pPr>
        <w:spacing w:line="0" w:lineRule="atLeast"/>
        <w:ind w:firstLine="560" w:firstLineChars="20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本发</w:t>
      </w:r>
      <w:r>
        <w:rPr>
          <w:rFonts w:asciiTheme="majorEastAsia" w:hAnsiTheme="majorEastAsia" w:eastAsiaTheme="majorEastAsia"/>
          <w:sz w:val="28"/>
          <w:szCs w:val="28"/>
        </w:rPr>
        <w:t>明为现代农</w:t>
      </w:r>
      <w:r>
        <w:rPr>
          <w:rFonts w:hint="eastAsia" w:asciiTheme="majorEastAsia" w:hAnsiTheme="majorEastAsia" w:eastAsiaTheme="majorEastAsia"/>
          <w:sz w:val="28"/>
          <w:szCs w:val="28"/>
        </w:rPr>
        <w:t>业</w:t>
      </w:r>
      <w:r>
        <w:rPr>
          <w:rFonts w:asciiTheme="majorEastAsia" w:hAnsiTheme="majorEastAsia" w:eastAsiaTheme="majorEastAsia"/>
          <w:sz w:val="28"/>
          <w:szCs w:val="28"/>
        </w:rPr>
        <w:t>技术领域，</w:t>
      </w:r>
      <w:r>
        <w:rPr>
          <w:rFonts w:hint="eastAsia" w:asciiTheme="majorEastAsia" w:hAnsiTheme="majorEastAsia" w:eastAsiaTheme="majorEastAsia"/>
          <w:sz w:val="28"/>
          <w:szCs w:val="28"/>
        </w:rPr>
        <w:t>具体涉及油茶</w:t>
      </w:r>
      <w:r>
        <w:rPr>
          <w:rFonts w:asciiTheme="majorEastAsia" w:hAnsiTheme="majorEastAsia" w:eastAsiaTheme="majorEastAsia"/>
          <w:sz w:val="28"/>
          <w:szCs w:val="28"/>
        </w:rPr>
        <w:t>良种早实丰产的栽培品种与栽培方</w:t>
      </w:r>
      <w:r>
        <w:rPr>
          <w:rFonts w:hint="eastAsia" w:asciiTheme="majorEastAsia" w:hAnsiTheme="majorEastAsia" w:eastAsiaTheme="majorEastAsia"/>
          <w:sz w:val="28"/>
          <w:szCs w:val="28"/>
        </w:rPr>
        <w:t>法。</w:t>
      </w:r>
    </w:p>
    <w:p>
      <w:pPr>
        <w:spacing w:line="0" w:lineRule="atLeast"/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adjustRightInd w:val="0"/>
        <w:snapToGrid w:val="0"/>
        <w:spacing w:line="0" w:lineRule="atLeas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背景技术</w:t>
      </w:r>
    </w:p>
    <w:p>
      <w:pPr>
        <w:spacing w:line="240" w:lineRule="atLeast"/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油茶，是我国主要的经济林树种之一，其主要产品——茶油是“世界上最好的食用油”，堪称“液体黄金”。茶油不仅是重要的食用油，经加工后，可作为工业和医药原料，还有许多副产品，可进行综合利用。油茶树具适应性强、有寿命长、不与粮棉种植争地的特点，还能为农业生产提供肥料、农药；油茶树为常绿树种，是绿化荒山、保持水土，同时也是优良的防火林带树种。目前，油茶在全国的栽培面积为6000万亩左右，但在新造林地中存在着挂果晚、产量低、效益慢等问题，如何使新造的油茶林早期丰产，促进油茶产业发展，是当前急需解决的重大问题。</w:t>
      </w:r>
    </w:p>
    <w:p>
      <w:pPr>
        <w:spacing w:line="0" w:lineRule="atLeast"/>
        <w:rPr>
          <w:rFonts w:hint="eastAsia" w:asciiTheme="majorEastAsia" w:hAnsiTheme="majorEastAsia" w:eastAsiaTheme="majorEastAsia"/>
          <w:sz w:val="28"/>
          <w:szCs w:val="28"/>
        </w:rPr>
      </w:pPr>
    </w:p>
    <w:p>
      <w:pPr>
        <w:adjustRightInd w:val="0"/>
        <w:snapToGrid w:val="0"/>
        <w:spacing w:line="0" w:lineRule="atLeast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发明内容</w:t>
      </w:r>
    </w:p>
    <w:p>
      <w:pPr>
        <w:spacing w:line="240" w:lineRule="atLeast"/>
        <w:ind w:firstLine="420" w:firstLineChars="150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 xml:space="preserve">1. </w:t>
      </w:r>
      <w:r>
        <w:rPr>
          <w:rFonts w:hint="eastAsia" w:asciiTheme="majorEastAsia" w:hAnsiTheme="majorEastAsia" w:eastAsiaTheme="majorEastAsia"/>
          <w:sz w:val="28"/>
          <w:szCs w:val="28"/>
        </w:rPr>
        <w:t>本发明的方法，在定植后第5年平均亩产茶油60kg—61.25kg，实</w:t>
      </w:r>
      <w:r>
        <w:rPr>
          <w:rFonts w:asciiTheme="majorEastAsia" w:hAnsiTheme="majorEastAsia" w:eastAsiaTheme="majorEastAsia"/>
          <w:sz w:val="28"/>
          <w:szCs w:val="28"/>
        </w:rPr>
        <w:t>现了油</w:t>
      </w:r>
      <w:r>
        <w:rPr>
          <w:rFonts w:hint="eastAsia" w:asciiTheme="majorEastAsia" w:hAnsiTheme="majorEastAsia" w:eastAsiaTheme="majorEastAsia"/>
          <w:sz w:val="28"/>
          <w:szCs w:val="28"/>
        </w:rPr>
        <w:t>茶示范林的早实、丰产高效，其技术为国内首次；</w:t>
      </w:r>
    </w:p>
    <w:p>
      <w:pPr>
        <w:spacing w:line="240" w:lineRule="atLeast"/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 xml:space="preserve">2. </w:t>
      </w:r>
      <w:r>
        <w:rPr>
          <w:rFonts w:hint="eastAsia" w:asciiTheme="majorEastAsia" w:hAnsiTheme="majorEastAsia" w:eastAsiaTheme="majorEastAsia"/>
          <w:sz w:val="28"/>
          <w:szCs w:val="28"/>
        </w:rPr>
        <w:t>本发明通过合理定干、修剪，增加树冠的透光、通风，促进枝梢生长正常与花芽分化，达到早期开花挂果的目标；</w:t>
      </w:r>
    </w:p>
    <w:p>
      <w:pPr>
        <w:spacing w:line="240" w:lineRule="atLeast"/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>3.</w:t>
      </w:r>
      <w:r>
        <w:rPr>
          <w:rFonts w:hint="eastAsia" w:asciiTheme="majorEastAsia" w:hAnsiTheme="majorEastAsia" w:eastAsiaTheme="majorEastAsia"/>
          <w:sz w:val="28"/>
          <w:szCs w:val="28"/>
        </w:rPr>
        <w:t xml:space="preserve"> 本发明的早期丰产，为规模化建立油茶基地，解决挂果晚、效益慢、产量低问题，为大规模建立油茶生产基地提供示范样板；</w:t>
      </w:r>
    </w:p>
    <w:p>
      <w:pPr>
        <w:spacing w:line="240" w:lineRule="atLeast"/>
        <w:ind w:firstLine="420" w:firstLineChars="150"/>
        <w:rPr>
          <w:rFonts w:asciiTheme="majorEastAsia" w:hAnsiTheme="majorEastAsia" w:eastAsiaTheme="majorEastAsia"/>
          <w:sz w:val="28"/>
          <w:szCs w:val="28"/>
        </w:rPr>
      </w:pPr>
      <w:r>
        <w:rPr>
          <w:rFonts w:asciiTheme="majorEastAsia" w:hAnsiTheme="majorEastAsia" w:eastAsiaTheme="majorEastAsia"/>
          <w:sz w:val="28"/>
          <w:szCs w:val="28"/>
        </w:rPr>
        <w:t xml:space="preserve">4. </w:t>
      </w:r>
      <w:r>
        <w:rPr>
          <w:rFonts w:hint="eastAsia" w:asciiTheme="majorEastAsia" w:hAnsiTheme="majorEastAsia" w:eastAsiaTheme="majorEastAsia"/>
          <w:sz w:val="28"/>
          <w:szCs w:val="28"/>
        </w:rPr>
        <w:t>挂果丰产期后出现植株树冠相互重叠时，立即进行株间或者行间移栽，移栽植株可造新的油茶丰产林，扩大其栽培面积。</w:t>
      </w:r>
    </w:p>
    <w:p>
      <w:pPr>
        <w:ind w:firstLine="420" w:firstLineChars="15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本</w:t>
      </w:r>
      <w:r>
        <w:rPr>
          <w:rFonts w:asciiTheme="majorEastAsia" w:hAnsiTheme="majorEastAsia" w:eastAsiaTheme="majorEastAsia"/>
          <w:sz w:val="28"/>
          <w:szCs w:val="28"/>
        </w:rPr>
        <w:t>发明的技术原理是，</w:t>
      </w:r>
      <w:r>
        <w:rPr>
          <w:rFonts w:hint="eastAsia" w:asciiTheme="majorEastAsia" w:hAnsiTheme="majorEastAsia" w:eastAsiaTheme="majorEastAsia"/>
          <w:sz w:val="28"/>
          <w:szCs w:val="28"/>
        </w:rPr>
        <w:t>采</w:t>
      </w:r>
      <w:r>
        <w:rPr>
          <w:rFonts w:asciiTheme="majorEastAsia" w:hAnsiTheme="majorEastAsia" w:eastAsiaTheme="majorEastAsia"/>
          <w:sz w:val="28"/>
          <w:szCs w:val="28"/>
        </w:rPr>
        <w:t>用</w:t>
      </w:r>
      <w:r>
        <w:rPr>
          <w:rFonts w:hint="eastAsia" w:asciiTheme="majorEastAsia" w:hAnsiTheme="majorEastAsia" w:eastAsiaTheme="majorEastAsia"/>
          <w:sz w:val="28"/>
          <w:szCs w:val="28"/>
        </w:rPr>
        <w:t>国家认定的油茶良种岑软3号的一年生营养杯嫁接苗, 按定植的株行距1.0m×1.5m进</w:t>
      </w:r>
      <w:r>
        <w:rPr>
          <w:rFonts w:asciiTheme="majorEastAsia" w:hAnsiTheme="majorEastAsia" w:eastAsiaTheme="majorEastAsia"/>
          <w:sz w:val="28"/>
          <w:szCs w:val="28"/>
        </w:rPr>
        <w:t>行定植，</w:t>
      </w:r>
      <w:r>
        <w:rPr>
          <w:rFonts w:hint="eastAsia" w:asciiTheme="majorEastAsia" w:hAnsiTheme="majorEastAsia" w:eastAsiaTheme="majorEastAsia"/>
          <w:sz w:val="28"/>
          <w:szCs w:val="28"/>
        </w:rPr>
        <w:t>定植坑规格为35cm×35cm×30cm，</w:t>
      </w:r>
      <w:r>
        <w:rPr>
          <w:rFonts w:asciiTheme="majorEastAsia" w:hAnsiTheme="majorEastAsia" w:eastAsiaTheme="majorEastAsia"/>
          <w:sz w:val="28"/>
          <w:szCs w:val="28"/>
        </w:rPr>
        <w:t>定植后</w:t>
      </w:r>
      <w:r>
        <w:rPr>
          <w:rFonts w:hint="eastAsia" w:asciiTheme="majorEastAsia" w:hAnsiTheme="majorEastAsia" w:eastAsiaTheme="majorEastAsia"/>
          <w:sz w:val="28"/>
          <w:szCs w:val="28"/>
        </w:rPr>
        <w:t>立</w:t>
      </w:r>
      <w:r>
        <w:rPr>
          <w:rFonts w:asciiTheme="majorEastAsia" w:hAnsiTheme="majorEastAsia" w:eastAsiaTheme="majorEastAsia"/>
          <w:sz w:val="28"/>
          <w:szCs w:val="28"/>
        </w:rPr>
        <w:t>即淋透定根水，加强</w:t>
      </w:r>
      <w:r>
        <w:rPr>
          <w:rFonts w:hint="eastAsia" w:asciiTheme="majorEastAsia" w:hAnsiTheme="majorEastAsia" w:eastAsiaTheme="majorEastAsia"/>
          <w:sz w:val="28"/>
          <w:szCs w:val="28"/>
        </w:rPr>
        <w:t>抚</w:t>
      </w:r>
      <w:r>
        <w:rPr>
          <w:rFonts w:asciiTheme="majorEastAsia" w:hAnsiTheme="majorEastAsia" w:eastAsiaTheme="majorEastAsia"/>
          <w:sz w:val="28"/>
          <w:szCs w:val="28"/>
        </w:rPr>
        <w:t>育、除草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水肥管理</w:t>
      </w:r>
      <w:r>
        <w:rPr>
          <w:rFonts w:hint="eastAsia" w:asciiTheme="majorEastAsia" w:hAnsiTheme="majorEastAsia" w:eastAsiaTheme="majorEastAsia"/>
          <w:sz w:val="28"/>
          <w:szCs w:val="28"/>
        </w:rPr>
        <w:t>及</w:t>
      </w:r>
      <w:r>
        <w:rPr>
          <w:rFonts w:asciiTheme="majorEastAsia" w:hAnsiTheme="majorEastAsia" w:eastAsiaTheme="majorEastAsia"/>
          <w:sz w:val="28"/>
          <w:szCs w:val="28"/>
        </w:rPr>
        <w:t>病虫</w:t>
      </w:r>
      <w:r>
        <w:rPr>
          <w:rFonts w:hint="eastAsia" w:asciiTheme="majorEastAsia" w:hAnsiTheme="majorEastAsia" w:eastAsiaTheme="majorEastAsia"/>
          <w:sz w:val="28"/>
          <w:szCs w:val="28"/>
        </w:rPr>
        <w:t>害</w:t>
      </w:r>
      <w:r>
        <w:rPr>
          <w:rFonts w:asciiTheme="majorEastAsia" w:hAnsiTheme="majorEastAsia" w:eastAsiaTheme="majorEastAsia"/>
          <w:sz w:val="28"/>
          <w:szCs w:val="28"/>
        </w:rPr>
        <w:t>防治</w:t>
      </w:r>
      <w:r>
        <w:rPr>
          <w:rFonts w:hint="eastAsia" w:asciiTheme="majorEastAsia" w:hAnsiTheme="majorEastAsia" w:eastAsiaTheme="majorEastAsia"/>
          <w:sz w:val="28"/>
          <w:szCs w:val="28"/>
        </w:rPr>
        <w:t>，加</w:t>
      </w:r>
      <w:r>
        <w:rPr>
          <w:rFonts w:asciiTheme="majorEastAsia" w:hAnsiTheme="majorEastAsia" w:eastAsiaTheme="majorEastAsia"/>
          <w:sz w:val="28"/>
          <w:szCs w:val="28"/>
        </w:rPr>
        <w:t>强修剪</w:t>
      </w:r>
      <w:r>
        <w:rPr>
          <w:rFonts w:hint="eastAsia" w:asciiTheme="majorEastAsia" w:hAnsiTheme="majorEastAsia" w:eastAsiaTheme="majorEastAsia"/>
          <w:sz w:val="28"/>
          <w:szCs w:val="28"/>
        </w:rPr>
        <w:t>，</w:t>
      </w:r>
      <w:r>
        <w:rPr>
          <w:rFonts w:asciiTheme="majorEastAsia" w:hAnsiTheme="majorEastAsia" w:eastAsiaTheme="majorEastAsia"/>
          <w:sz w:val="28"/>
          <w:szCs w:val="28"/>
        </w:rPr>
        <w:t>培育丰产形树冠</w:t>
      </w:r>
      <w:r>
        <w:rPr>
          <w:rFonts w:hint="eastAsia" w:asciiTheme="majorEastAsia" w:hAnsiTheme="majorEastAsia" w:eastAsiaTheme="majorEastAsia"/>
          <w:sz w:val="28"/>
          <w:szCs w:val="28"/>
        </w:rPr>
        <w:t>等。定植后第5年平均亩产茶油60kg，与传统林亩产茶油10～15kg相比，产量提高3～5倍。本发明的油茶丰产林面积23亩，在2015年平均亩产茶油61.25kg，总产茶油1408.75kg。在第5年采果后的</w:t>
      </w:r>
      <w:r>
        <w:rPr>
          <w:rFonts w:asciiTheme="majorEastAsia" w:hAnsiTheme="majorEastAsia" w:eastAsiaTheme="majorEastAsia"/>
          <w:sz w:val="28"/>
          <w:szCs w:val="28"/>
        </w:rPr>
        <w:t>次年</w:t>
      </w:r>
      <w:r>
        <w:rPr>
          <w:rFonts w:hint="eastAsia" w:asciiTheme="majorEastAsia" w:hAnsiTheme="majorEastAsia" w:eastAsiaTheme="majorEastAsia"/>
          <w:sz w:val="28"/>
          <w:szCs w:val="28"/>
        </w:rPr>
        <w:t>进行株间移栽，第8年进行行间移栽，移</w:t>
      </w:r>
      <w:r>
        <w:rPr>
          <w:rFonts w:asciiTheme="majorEastAsia" w:hAnsiTheme="majorEastAsia" w:eastAsiaTheme="majorEastAsia"/>
          <w:sz w:val="28"/>
          <w:szCs w:val="28"/>
        </w:rPr>
        <w:t>栽的新建</w:t>
      </w:r>
      <w:r>
        <w:rPr>
          <w:rFonts w:hint="eastAsia" w:asciiTheme="majorEastAsia" w:hAnsiTheme="majorEastAsia" w:eastAsiaTheme="majorEastAsia"/>
          <w:sz w:val="28"/>
          <w:szCs w:val="28"/>
        </w:rPr>
        <w:t>园</w:t>
      </w:r>
      <w:r>
        <w:rPr>
          <w:rFonts w:asciiTheme="majorEastAsia" w:hAnsiTheme="majorEastAsia" w:eastAsiaTheme="majorEastAsia"/>
          <w:sz w:val="28"/>
          <w:szCs w:val="28"/>
        </w:rPr>
        <w:t>的</w:t>
      </w:r>
      <w:r>
        <w:rPr>
          <w:rFonts w:hint="eastAsia" w:asciiTheme="majorEastAsia" w:hAnsiTheme="majorEastAsia" w:eastAsiaTheme="majorEastAsia"/>
          <w:sz w:val="28"/>
          <w:szCs w:val="28"/>
        </w:rPr>
        <w:t>定</w:t>
      </w:r>
      <w:r>
        <w:rPr>
          <w:rFonts w:asciiTheme="majorEastAsia" w:hAnsiTheme="majorEastAsia" w:eastAsiaTheme="majorEastAsia"/>
          <w:sz w:val="28"/>
          <w:szCs w:val="28"/>
        </w:rPr>
        <w:t>植株行距</w:t>
      </w:r>
      <w:r>
        <w:rPr>
          <w:rFonts w:hint="eastAsia" w:asciiTheme="majorEastAsia" w:hAnsiTheme="majorEastAsia" w:eastAsiaTheme="majorEastAsia"/>
          <w:sz w:val="28"/>
          <w:szCs w:val="28"/>
        </w:rPr>
        <w:t>为2.0m×3.0m，</w:t>
      </w:r>
      <w:r>
        <w:rPr>
          <w:rFonts w:asciiTheme="majorEastAsia" w:hAnsiTheme="majorEastAsia" w:eastAsiaTheme="majorEastAsia"/>
          <w:sz w:val="28"/>
          <w:szCs w:val="28"/>
        </w:rPr>
        <w:t>亩栽</w:t>
      </w:r>
      <w:r>
        <w:rPr>
          <w:rFonts w:hint="eastAsia" w:asciiTheme="majorEastAsia" w:hAnsiTheme="majorEastAsia" w:eastAsiaTheme="majorEastAsia"/>
          <w:sz w:val="28"/>
          <w:szCs w:val="28"/>
        </w:rPr>
        <w:t>111株</w:t>
      </w:r>
      <w:r>
        <w:rPr>
          <w:rFonts w:asciiTheme="majorEastAsia" w:hAnsiTheme="majorEastAsia" w:eastAsiaTheme="majorEastAsia"/>
          <w:sz w:val="28"/>
          <w:szCs w:val="28"/>
        </w:rPr>
        <w:t>或</w:t>
      </w:r>
      <w:r>
        <w:rPr>
          <w:rFonts w:hint="eastAsia" w:asciiTheme="majorEastAsia" w:hAnsiTheme="majorEastAsia" w:eastAsiaTheme="majorEastAsia"/>
          <w:sz w:val="28"/>
          <w:szCs w:val="28"/>
        </w:rPr>
        <w:t>3.0m×4.0m，亩</w:t>
      </w:r>
      <w:r>
        <w:rPr>
          <w:rFonts w:asciiTheme="majorEastAsia" w:hAnsiTheme="majorEastAsia" w:eastAsiaTheme="majorEastAsia"/>
          <w:sz w:val="28"/>
          <w:szCs w:val="28"/>
        </w:rPr>
        <w:t>栽</w:t>
      </w:r>
      <w:r>
        <w:rPr>
          <w:rFonts w:hint="eastAsia" w:asciiTheme="majorEastAsia" w:hAnsiTheme="majorEastAsia" w:eastAsiaTheme="majorEastAsia"/>
          <w:sz w:val="28"/>
          <w:szCs w:val="28"/>
        </w:rPr>
        <w:t>55株</w:t>
      </w:r>
      <w:r>
        <w:rPr>
          <w:rFonts w:asciiTheme="majorEastAsia" w:hAnsiTheme="majorEastAsia" w:eastAsiaTheme="majorEastAsia"/>
          <w:sz w:val="28"/>
          <w:szCs w:val="28"/>
        </w:rPr>
        <w:t>。</w:t>
      </w:r>
      <w:r>
        <w:rPr>
          <w:rFonts w:hint="eastAsia" w:asciiTheme="majorEastAsia" w:hAnsiTheme="majorEastAsia" w:eastAsiaTheme="majorEastAsia"/>
          <w:sz w:val="28"/>
          <w:szCs w:val="28"/>
        </w:rPr>
        <w:t>移栽后加</w:t>
      </w:r>
      <w:r>
        <w:rPr>
          <w:rFonts w:asciiTheme="majorEastAsia" w:hAnsiTheme="majorEastAsia" w:eastAsiaTheme="majorEastAsia"/>
          <w:sz w:val="28"/>
          <w:szCs w:val="28"/>
        </w:rPr>
        <w:t>强</w:t>
      </w:r>
      <w:r>
        <w:rPr>
          <w:rFonts w:hint="eastAsia" w:asciiTheme="majorEastAsia" w:hAnsiTheme="majorEastAsia" w:eastAsiaTheme="majorEastAsia"/>
          <w:sz w:val="28"/>
          <w:szCs w:val="28"/>
        </w:rPr>
        <w:t>抚</w:t>
      </w:r>
      <w:r>
        <w:rPr>
          <w:rFonts w:asciiTheme="majorEastAsia" w:hAnsiTheme="majorEastAsia" w:eastAsiaTheme="majorEastAsia"/>
          <w:sz w:val="28"/>
          <w:szCs w:val="28"/>
        </w:rPr>
        <w:t>育、水肥管理</w:t>
      </w:r>
      <w:r>
        <w:rPr>
          <w:rFonts w:hint="eastAsia" w:asciiTheme="majorEastAsia" w:hAnsiTheme="majorEastAsia" w:eastAsiaTheme="majorEastAsia"/>
          <w:sz w:val="28"/>
          <w:szCs w:val="28"/>
        </w:rPr>
        <w:t>、</w:t>
      </w:r>
      <w:r>
        <w:rPr>
          <w:rFonts w:asciiTheme="majorEastAsia" w:hAnsiTheme="majorEastAsia" w:eastAsiaTheme="majorEastAsia"/>
          <w:sz w:val="28"/>
          <w:szCs w:val="28"/>
        </w:rPr>
        <w:t>修剪</w:t>
      </w:r>
      <w:r>
        <w:rPr>
          <w:rFonts w:hint="eastAsia" w:asciiTheme="majorEastAsia" w:hAnsiTheme="majorEastAsia" w:eastAsiaTheme="majorEastAsia"/>
          <w:sz w:val="28"/>
          <w:szCs w:val="28"/>
        </w:rPr>
        <w:t>与</w:t>
      </w:r>
      <w:r>
        <w:rPr>
          <w:rFonts w:asciiTheme="majorEastAsia" w:hAnsiTheme="majorEastAsia" w:eastAsiaTheme="majorEastAsia"/>
          <w:sz w:val="28"/>
          <w:szCs w:val="28"/>
        </w:rPr>
        <w:t>病虫</w:t>
      </w:r>
      <w:r>
        <w:rPr>
          <w:rFonts w:hint="eastAsia" w:asciiTheme="majorEastAsia" w:hAnsiTheme="majorEastAsia" w:eastAsiaTheme="majorEastAsia"/>
          <w:sz w:val="28"/>
          <w:szCs w:val="28"/>
        </w:rPr>
        <w:t>害</w:t>
      </w:r>
      <w:r>
        <w:rPr>
          <w:rFonts w:asciiTheme="majorEastAsia" w:hAnsiTheme="majorEastAsia" w:eastAsiaTheme="majorEastAsia"/>
          <w:sz w:val="28"/>
          <w:szCs w:val="28"/>
        </w:rPr>
        <w:t>防治工作</w:t>
      </w:r>
      <w:r>
        <w:rPr>
          <w:rFonts w:hint="eastAsia" w:asciiTheme="majorEastAsia" w:hAnsiTheme="majorEastAsia" w:eastAsiaTheme="majorEastAsia"/>
          <w:sz w:val="28"/>
          <w:szCs w:val="28"/>
        </w:rPr>
        <w:t>，2</w:t>
      </w:r>
      <w:r>
        <w:rPr>
          <w:rFonts w:asciiTheme="majorEastAsia" w:hAnsiTheme="majorEastAsia" w:eastAsiaTheme="majorEastAsia"/>
          <w:sz w:val="28"/>
          <w:szCs w:val="28"/>
        </w:rPr>
        <w:t>-3</w:t>
      </w:r>
      <w:r>
        <w:rPr>
          <w:rFonts w:hint="eastAsia" w:asciiTheme="majorEastAsia" w:hAnsiTheme="majorEastAsia" w:eastAsiaTheme="majorEastAsia"/>
          <w:sz w:val="28"/>
          <w:szCs w:val="28"/>
        </w:rPr>
        <w:t>年</w:t>
      </w:r>
      <w:r>
        <w:rPr>
          <w:rFonts w:asciiTheme="majorEastAsia" w:hAnsiTheme="majorEastAsia" w:eastAsiaTheme="majorEastAsia"/>
          <w:sz w:val="28"/>
          <w:szCs w:val="28"/>
        </w:rPr>
        <w:t>可</w:t>
      </w:r>
      <w:r>
        <w:rPr>
          <w:rFonts w:hint="eastAsia" w:asciiTheme="majorEastAsia" w:hAnsiTheme="majorEastAsia" w:eastAsiaTheme="majorEastAsia"/>
          <w:sz w:val="28"/>
          <w:szCs w:val="28"/>
        </w:rPr>
        <w:t>投</w:t>
      </w:r>
      <w:r>
        <w:rPr>
          <w:rFonts w:asciiTheme="majorEastAsia" w:hAnsiTheme="majorEastAsia" w:eastAsiaTheme="majorEastAsia"/>
          <w:sz w:val="28"/>
          <w:szCs w:val="28"/>
        </w:rPr>
        <w:t>产。</w:t>
      </w:r>
    </w:p>
    <w:p>
      <w:pPr>
        <w:ind w:firstLine="420" w:firstLineChars="15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本</w:t>
      </w:r>
      <w:r>
        <w:rPr>
          <w:rFonts w:asciiTheme="majorEastAsia" w:hAnsiTheme="majorEastAsia" w:eastAsiaTheme="majorEastAsia"/>
          <w:sz w:val="28"/>
          <w:szCs w:val="28"/>
        </w:rPr>
        <w:t>发明</w:t>
      </w:r>
      <w:r>
        <w:rPr>
          <w:rFonts w:hint="eastAsia" w:asciiTheme="majorEastAsia" w:hAnsiTheme="majorEastAsia" w:eastAsiaTheme="majorEastAsia"/>
          <w:sz w:val="28"/>
          <w:szCs w:val="28"/>
        </w:rPr>
        <w:t>在</w:t>
      </w:r>
      <w:r>
        <w:rPr>
          <w:rFonts w:asciiTheme="majorEastAsia" w:hAnsiTheme="majorEastAsia" w:eastAsiaTheme="majorEastAsia"/>
          <w:sz w:val="28"/>
          <w:szCs w:val="28"/>
        </w:rPr>
        <w:t>地势平绶地带</w:t>
      </w:r>
      <w:r>
        <w:rPr>
          <w:rFonts w:hint="eastAsia" w:asciiTheme="majorEastAsia" w:hAnsiTheme="majorEastAsia" w:eastAsiaTheme="majorEastAsia"/>
          <w:sz w:val="28"/>
          <w:szCs w:val="28"/>
        </w:rPr>
        <w:t>建立</w:t>
      </w:r>
      <w:r>
        <w:rPr>
          <w:rFonts w:asciiTheme="majorEastAsia" w:hAnsiTheme="majorEastAsia" w:eastAsiaTheme="majorEastAsia"/>
          <w:sz w:val="28"/>
          <w:szCs w:val="28"/>
        </w:rPr>
        <w:t>油</w:t>
      </w:r>
      <w:r>
        <w:rPr>
          <w:rFonts w:hint="eastAsia" w:asciiTheme="majorEastAsia" w:hAnsiTheme="majorEastAsia" w:eastAsiaTheme="majorEastAsia"/>
          <w:sz w:val="28"/>
          <w:szCs w:val="28"/>
        </w:rPr>
        <w:t>茶</w:t>
      </w:r>
      <w:r>
        <w:rPr>
          <w:rFonts w:asciiTheme="majorEastAsia" w:hAnsiTheme="majorEastAsia" w:eastAsiaTheme="majorEastAsia"/>
          <w:sz w:val="28"/>
          <w:szCs w:val="28"/>
        </w:rPr>
        <w:t>早实丰产示范</w:t>
      </w:r>
      <w:r>
        <w:rPr>
          <w:rFonts w:hint="eastAsia" w:asciiTheme="majorEastAsia" w:hAnsiTheme="majorEastAsia" w:eastAsiaTheme="majorEastAsia"/>
          <w:sz w:val="28"/>
          <w:szCs w:val="28"/>
        </w:rPr>
        <w:t>林</w:t>
      </w:r>
      <w:r>
        <w:rPr>
          <w:rFonts w:asciiTheme="majorEastAsia" w:hAnsiTheme="majorEastAsia" w:eastAsiaTheme="majorEastAsia"/>
          <w:sz w:val="28"/>
          <w:szCs w:val="28"/>
        </w:rPr>
        <w:t>，采用</w:t>
      </w:r>
      <w:r>
        <w:rPr>
          <w:rFonts w:hint="eastAsia" w:asciiTheme="majorEastAsia" w:hAnsiTheme="majorEastAsia" w:eastAsiaTheme="majorEastAsia"/>
          <w:sz w:val="28"/>
          <w:szCs w:val="28"/>
        </w:rPr>
        <w:t>高</w:t>
      </w:r>
      <w:r>
        <w:rPr>
          <w:rFonts w:asciiTheme="majorEastAsia" w:hAnsiTheme="majorEastAsia" w:eastAsiaTheme="majorEastAsia"/>
          <w:sz w:val="28"/>
          <w:szCs w:val="28"/>
        </w:rPr>
        <w:t>密度的亩栽</w:t>
      </w:r>
      <w:r>
        <w:rPr>
          <w:rFonts w:hint="eastAsia" w:asciiTheme="majorEastAsia" w:hAnsiTheme="majorEastAsia" w:eastAsiaTheme="majorEastAsia"/>
          <w:sz w:val="28"/>
          <w:szCs w:val="28"/>
        </w:rPr>
        <w:t>444株</w:t>
      </w:r>
      <w:r>
        <w:rPr>
          <w:rFonts w:asciiTheme="majorEastAsia" w:hAnsiTheme="majorEastAsia" w:eastAsiaTheme="majorEastAsia"/>
          <w:sz w:val="28"/>
          <w:szCs w:val="28"/>
        </w:rPr>
        <w:t>，</w:t>
      </w:r>
      <w:r>
        <w:rPr>
          <w:rFonts w:hint="eastAsia" w:asciiTheme="majorEastAsia" w:hAnsiTheme="majorEastAsia" w:eastAsiaTheme="majorEastAsia"/>
          <w:sz w:val="28"/>
          <w:szCs w:val="28"/>
        </w:rPr>
        <w:t>第3年</w:t>
      </w:r>
      <w:r>
        <w:rPr>
          <w:rFonts w:asciiTheme="majorEastAsia" w:hAnsiTheme="majorEastAsia" w:eastAsiaTheme="majorEastAsia"/>
          <w:sz w:val="28"/>
          <w:szCs w:val="28"/>
        </w:rPr>
        <w:t>可开始挂果，第</w:t>
      </w:r>
      <w:r>
        <w:rPr>
          <w:rFonts w:hint="eastAsia" w:asciiTheme="majorEastAsia" w:hAnsiTheme="majorEastAsia" w:eastAsiaTheme="majorEastAsia"/>
          <w:sz w:val="28"/>
          <w:szCs w:val="28"/>
        </w:rPr>
        <w:t>5年</w:t>
      </w:r>
      <w:r>
        <w:rPr>
          <w:rFonts w:asciiTheme="majorEastAsia" w:hAnsiTheme="majorEastAsia" w:eastAsiaTheme="majorEastAsia"/>
          <w:sz w:val="28"/>
          <w:szCs w:val="28"/>
        </w:rPr>
        <w:t>亩产茶油</w:t>
      </w:r>
      <w:r>
        <w:rPr>
          <w:rFonts w:hint="eastAsia" w:asciiTheme="majorEastAsia" w:hAnsiTheme="majorEastAsia" w:eastAsiaTheme="majorEastAsia"/>
          <w:sz w:val="28"/>
          <w:szCs w:val="28"/>
        </w:rPr>
        <w:t>60kg—61.25kg，</w:t>
      </w:r>
      <w:r>
        <w:rPr>
          <w:rFonts w:asciiTheme="majorEastAsia" w:hAnsiTheme="majorEastAsia" w:eastAsiaTheme="majorEastAsia"/>
          <w:sz w:val="28"/>
          <w:szCs w:val="28"/>
        </w:rPr>
        <w:t>种植面积达</w:t>
      </w:r>
      <w:r>
        <w:rPr>
          <w:rFonts w:hint="eastAsia" w:asciiTheme="majorEastAsia" w:hAnsiTheme="majorEastAsia" w:eastAsiaTheme="majorEastAsia"/>
          <w:sz w:val="28"/>
          <w:szCs w:val="28"/>
        </w:rPr>
        <w:t>95</w:t>
      </w:r>
      <w:r>
        <w:rPr>
          <w:rFonts w:asciiTheme="majorEastAsia" w:hAnsiTheme="majorEastAsia" w:eastAsiaTheme="majorEastAsia"/>
          <w:sz w:val="28"/>
          <w:szCs w:val="28"/>
        </w:rPr>
        <w:t>亩</w:t>
      </w:r>
      <w:r>
        <w:rPr>
          <w:rFonts w:hint="eastAsia" w:asciiTheme="majorEastAsia" w:hAnsiTheme="majorEastAsia" w:eastAsiaTheme="majorEastAsia"/>
          <w:sz w:val="28"/>
          <w:szCs w:val="28"/>
        </w:rPr>
        <w:t>；</w:t>
      </w:r>
      <w:r>
        <w:rPr>
          <w:rFonts w:asciiTheme="majorEastAsia" w:hAnsiTheme="majorEastAsia" w:eastAsiaTheme="majorEastAsia"/>
          <w:sz w:val="28"/>
          <w:szCs w:val="28"/>
        </w:rPr>
        <w:t>第</w:t>
      </w:r>
      <w:r>
        <w:rPr>
          <w:rFonts w:hint="eastAsia" w:asciiTheme="majorEastAsia" w:hAnsiTheme="majorEastAsia" w:eastAsiaTheme="majorEastAsia"/>
          <w:sz w:val="28"/>
          <w:szCs w:val="28"/>
        </w:rPr>
        <w:t>5年</w:t>
      </w:r>
      <w:r>
        <w:rPr>
          <w:rFonts w:asciiTheme="majorEastAsia" w:hAnsiTheme="majorEastAsia" w:eastAsiaTheme="majorEastAsia"/>
          <w:sz w:val="28"/>
          <w:szCs w:val="28"/>
        </w:rPr>
        <w:t>采果后次年</w:t>
      </w:r>
      <w:r>
        <w:rPr>
          <w:rFonts w:hint="eastAsia" w:asciiTheme="majorEastAsia" w:hAnsiTheme="majorEastAsia" w:eastAsiaTheme="majorEastAsia"/>
          <w:sz w:val="28"/>
          <w:szCs w:val="28"/>
        </w:rPr>
        <w:t>2月</w:t>
      </w:r>
      <w:r>
        <w:rPr>
          <w:rFonts w:asciiTheme="majorEastAsia" w:hAnsiTheme="majorEastAsia" w:eastAsiaTheme="majorEastAsia"/>
          <w:sz w:val="28"/>
          <w:szCs w:val="28"/>
        </w:rPr>
        <w:t>进行</w:t>
      </w:r>
      <w:r>
        <w:rPr>
          <w:rFonts w:hint="eastAsia" w:asciiTheme="majorEastAsia" w:hAnsiTheme="majorEastAsia" w:eastAsiaTheme="majorEastAsia"/>
          <w:sz w:val="28"/>
          <w:szCs w:val="28"/>
        </w:rPr>
        <w:t>株</w:t>
      </w:r>
      <w:r>
        <w:rPr>
          <w:rFonts w:asciiTheme="majorEastAsia" w:hAnsiTheme="majorEastAsia" w:eastAsiaTheme="majorEastAsia"/>
          <w:sz w:val="28"/>
          <w:szCs w:val="28"/>
        </w:rPr>
        <w:t>间</w:t>
      </w:r>
      <w:r>
        <w:rPr>
          <w:rFonts w:hint="eastAsia" w:asciiTheme="majorEastAsia" w:hAnsiTheme="majorEastAsia" w:eastAsiaTheme="majorEastAsia"/>
          <w:sz w:val="28"/>
          <w:szCs w:val="28"/>
        </w:rPr>
        <w:t>移</w:t>
      </w:r>
      <w:r>
        <w:rPr>
          <w:rFonts w:asciiTheme="majorEastAsia" w:hAnsiTheme="majorEastAsia" w:eastAsiaTheme="majorEastAsia"/>
          <w:sz w:val="28"/>
          <w:szCs w:val="28"/>
        </w:rPr>
        <w:t>栽，</w:t>
      </w:r>
      <w:r>
        <w:rPr>
          <w:rFonts w:hint="eastAsia" w:asciiTheme="majorEastAsia" w:hAnsiTheme="majorEastAsia" w:eastAsiaTheme="majorEastAsia"/>
          <w:sz w:val="28"/>
          <w:szCs w:val="28"/>
        </w:rPr>
        <w:t>即每亩</w:t>
      </w:r>
      <w:r>
        <w:rPr>
          <w:rFonts w:asciiTheme="majorEastAsia" w:hAnsiTheme="majorEastAsia" w:eastAsiaTheme="majorEastAsia"/>
          <w:sz w:val="28"/>
          <w:szCs w:val="28"/>
        </w:rPr>
        <w:t>保</w:t>
      </w:r>
      <w:r>
        <w:rPr>
          <w:rFonts w:hint="eastAsia" w:asciiTheme="majorEastAsia" w:hAnsiTheme="majorEastAsia" w:eastAsiaTheme="majorEastAsia"/>
          <w:sz w:val="28"/>
          <w:szCs w:val="28"/>
        </w:rPr>
        <w:t>留222株，</w:t>
      </w:r>
      <w:r>
        <w:rPr>
          <w:rFonts w:asciiTheme="majorEastAsia" w:hAnsiTheme="majorEastAsia" w:eastAsiaTheme="majorEastAsia"/>
          <w:sz w:val="28"/>
          <w:szCs w:val="28"/>
        </w:rPr>
        <w:t>移栽后对园地加强水肥管理，第</w:t>
      </w:r>
      <w:r>
        <w:rPr>
          <w:rFonts w:hint="eastAsia" w:asciiTheme="majorEastAsia" w:hAnsiTheme="majorEastAsia" w:eastAsiaTheme="majorEastAsia"/>
          <w:sz w:val="28"/>
          <w:szCs w:val="28"/>
        </w:rPr>
        <w:t>7年</w:t>
      </w:r>
      <w:r>
        <w:rPr>
          <w:rFonts w:asciiTheme="majorEastAsia" w:hAnsiTheme="majorEastAsia" w:eastAsiaTheme="majorEastAsia"/>
          <w:sz w:val="28"/>
          <w:szCs w:val="28"/>
        </w:rPr>
        <w:t>进入正</w:t>
      </w:r>
      <w:r>
        <w:rPr>
          <w:rFonts w:hint="eastAsia" w:asciiTheme="majorEastAsia" w:hAnsiTheme="majorEastAsia" w:eastAsiaTheme="majorEastAsia"/>
          <w:sz w:val="28"/>
          <w:szCs w:val="28"/>
        </w:rPr>
        <w:t>常</w:t>
      </w:r>
      <w:r>
        <w:rPr>
          <w:rFonts w:asciiTheme="majorEastAsia" w:hAnsiTheme="majorEastAsia" w:eastAsiaTheme="majorEastAsia"/>
          <w:sz w:val="28"/>
          <w:szCs w:val="28"/>
        </w:rPr>
        <w:t>挂果</w:t>
      </w:r>
      <w:r>
        <w:rPr>
          <w:rFonts w:hint="eastAsia" w:asciiTheme="majorEastAsia" w:hAnsiTheme="majorEastAsia" w:eastAsiaTheme="majorEastAsia"/>
          <w:sz w:val="28"/>
          <w:szCs w:val="28"/>
        </w:rPr>
        <w:t>；</w:t>
      </w:r>
      <w:r>
        <w:rPr>
          <w:rFonts w:asciiTheme="majorEastAsia" w:hAnsiTheme="majorEastAsia" w:eastAsiaTheme="majorEastAsia"/>
          <w:sz w:val="28"/>
          <w:szCs w:val="28"/>
        </w:rPr>
        <w:t>移栽新建</w:t>
      </w:r>
      <w:r>
        <w:rPr>
          <w:rFonts w:hint="eastAsia" w:asciiTheme="majorEastAsia" w:hAnsiTheme="majorEastAsia" w:eastAsiaTheme="majorEastAsia"/>
          <w:sz w:val="28"/>
          <w:szCs w:val="28"/>
        </w:rPr>
        <w:t>园</w:t>
      </w:r>
      <w:r>
        <w:rPr>
          <w:rFonts w:asciiTheme="majorEastAsia" w:hAnsiTheme="majorEastAsia" w:eastAsiaTheme="majorEastAsia"/>
          <w:sz w:val="28"/>
          <w:szCs w:val="28"/>
        </w:rPr>
        <w:t>地</w:t>
      </w:r>
      <w:r>
        <w:rPr>
          <w:rFonts w:hint="eastAsia" w:asciiTheme="majorEastAsia" w:hAnsiTheme="majorEastAsia" w:eastAsiaTheme="majorEastAsia"/>
          <w:sz w:val="28"/>
          <w:szCs w:val="28"/>
        </w:rPr>
        <w:t>第2年</w:t>
      </w:r>
      <w:r>
        <w:rPr>
          <w:rFonts w:asciiTheme="majorEastAsia" w:hAnsiTheme="majorEastAsia" w:eastAsiaTheme="majorEastAsia"/>
          <w:sz w:val="28"/>
          <w:szCs w:val="28"/>
        </w:rPr>
        <w:t>恢复树势，第</w:t>
      </w:r>
      <w:r>
        <w:rPr>
          <w:rFonts w:hint="eastAsia" w:asciiTheme="majorEastAsia" w:hAnsiTheme="majorEastAsia" w:eastAsiaTheme="majorEastAsia"/>
          <w:sz w:val="28"/>
          <w:szCs w:val="28"/>
        </w:rPr>
        <w:t>3</w:t>
      </w:r>
      <w:r>
        <w:rPr>
          <w:rFonts w:asciiTheme="majorEastAsia" w:hAnsiTheme="majorEastAsia" w:eastAsiaTheme="majorEastAsia"/>
          <w:sz w:val="28"/>
          <w:szCs w:val="28"/>
        </w:rPr>
        <w:t>-4</w:t>
      </w:r>
      <w:r>
        <w:rPr>
          <w:rFonts w:hint="eastAsia" w:asciiTheme="majorEastAsia" w:hAnsiTheme="majorEastAsia" w:eastAsiaTheme="majorEastAsia"/>
          <w:sz w:val="28"/>
          <w:szCs w:val="28"/>
        </w:rPr>
        <w:t>年投</w:t>
      </w:r>
      <w:r>
        <w:rPr>
          <w:rFonts w:asciiTheme="majorEastAsia" w:hAnsiTheme="majorEastAsia" w:eastAsiaTheme="majorEastAsia"/>
          <w:sz w:val="28"/>
          <w:szCs w:val="28"/>
        </w:rPr>
        <w:t>产</w:t>
      </w:r>
      <w:r>
        <w:rPr>
          <w:rFonts w:hint="eastAsia" w:asciiTheme="majorEastAsia" w:hAnsiTheme="majorEastAsia" w:eastAsiaTheme="majorEastAsia"/>
          <w:sz w:val="28"/>
          <w:szCs w:val="28"/>
        </w:rPr>
        <w:t>。</w:t>
      </w:r>
      <w:r>
        <w:rPr>
          <w:rFonts w:asciiTheme="majorEastAsia" w:hAnsiTheme="majorEastAsia" w:eastAsiaTheme="majorEastAsia"/>
          <w:sz w:val="28"/>
          <w:szCs w:val="28"/>
        </w:rPr>
        <w:t>营</w:t>
      </w:r>
      <w:r>
        <w:rPr>
          <w:rFonts w:hint="eastAsia" w:asciiTheme="majorEastAsia" w:hAnsiTheme="majorEastAsia" w:eastAsiaTheme="majorEastAsia"/>
          <w:sz w:val="28"/>
          <w:szCs w:val="28"/>
        </w:rPr>
        <w:t>建油茶</w:t>
      </w:r>
      <w:r>
        <w:rPr>
          <w:rFonts w:asciiTheme="majorEastAsia" w:hAnsiTheme="majorEastAsia" w:eastAsiaTheme="majorEastAsia"/>
          <w:sz w:val="28"/>
          <w:szCs w:val="28"/>
        </w:rPr>
        <w:t>早实丰产示范</w:t>
      </w:r>
      <w:r>
        <w:rPr>
          <w:rFonts w:hint="eastAsia" w:asciiTheme="majorEastAsia" w:hAnsiTheme="majorEastAsia" w:eastAsiaTheme="majorEastAsia"/>
          <w:sz w:val="28"/>
          <w:szCs w:val="28"/>
        </w:rPr>
        <w:t>林</w:t>
      </w:r>
      <w:r>
        <w:rPr>
          <w:rFonts w:asciiTheme="majorEastAsia" w:hAnsiTheme="majorEastAsia" w:eastAsiaTheme="majorEastAsia"/>
          <w:sz w:val="28"/>
          <w:szCs w:val="28"/>
        </w:rPr>
        <w:t>，达到了早实丰产高效，示范</w:t>
      </w:r>
      <w:r>
        <w:rPr>
          <w:rFonts w:hint="eastAsia" w:asciiTheme="majorEastAsia" w:hAnsiTheme="majorEastAsia" w:eastAsiaTheme="majorEastAsia"/>
          <w:sz w:val="28"/>
          <w:szCs w:val="28"/>
        </w:rPr>
        <w:t>效</w:t>
      </w:r>
      <w:r>
        <w:rPr>
          <w:rFonts w:asciiTheme="majorEastAsia" w:hAnsiTheme="majorEastAsia" w:eastAsiaTheme="majorEastAsia"/>
          <w:sz w:val="28"/>
          <w:szCs w:val="28"/>
        </w:rPr>
        <w:t>果显著。采</w:t>
      </w:r>
      <w:r>
        <w:rPr>
          <w:rFonts w:hint="eastAsia" w:asciiTheme="majorEastAsia" w:hAnsiTheme="majorEastAsia" w:eastAsiaTheme="majorEastAsia"/>
          <w:sz w:val="28"/>
          <w:szCs w:val="28"/>
        </w:rPr>
        <w:t>用</w:t>
      </w:r>
      <w:r>
        <w:rPr>
          <w:rFonts w:asciiTheme="majorEastAsia" w:hAnsiTheme="majorEastAsia" w:eastAsiaTheme="majorEastAsia"/>
          <w:sz w:val="28"/>
          <w:szCs w:val="28"/>
        </w:rPr>
        <w:t>荒山荒地</w:t>
      </w:r>
      <w:r>
        <w:rPr>
          <w:rFonts w:hint="eastAsia" w:asciiTheme="majorEastAsia" w:hAnsiTheme="majorEastAsia" w:eastAsiaTheme="majorEastAsia"/>
          <w:sz w:val="28"/>
          <w:szCs w:val="28"/>
        </w:rPr>
        <w:t>及</w:t>
      </w:r>
      <w:r>
        <w:rPr>
          <w:rFonts w:asciiTheme="majorEastAsia" w:hAnsiTheme="majorEastAsia" w:eastAsiaTheme="majorEastAsia"/>
          <w:sz w:val="28"/>
          <w:szCs w:val="28"/>
        </w:rPr>
        <w:t>低</w:t>
      </w:r>
      <w:r>
        <w:rPr>
          <w:rFonts w:hint="eastAsia" w:asciiTheme="majorEastAsia" w:hAnsiTheme="majorEastAsia" w:eastAsiaTheme="majorEastAsia"/>
          <w:sz w:val="28"/>
          <w:szCs w:val="28"/>
        </w:rPr>
        <w:t>产</w:t>
      </w:r>
      <w:r>
        <w:rPr>
          <w:rFonts w:asciiTheme="majorEastAsia" w:hAnsiTheme="majorEastAsia" w:eastAsiaTheme="majorEastAsia"/>
          <w:sz w:val="28"/>
          <w:szCs w:val="28"/>
        </w:rPr>
        <w:t>林等</w:t>
      </w:r>
      <w:r>
        <w:rPr>
          <w:rFonts w:hint="eastAsia" w:asciiTheme="majorEastAsia" w:hAnsiTheme="majorEastAsia" w:eastAsiaTheme="majorEastAsia"/>
          <w:sz w:val="28"/>
          <w:szCs w:val="28"/>
        </w:rPr>
        <w:t>建立</w:t>
      </w:r>
      <w:r>
        <w:rPr>
          <w:rFonts w:asciiTheme="majorEastAsia" w:hAnsiTheme="majorEastAsia" w:eastAsiaTheme="majorEastAsia"/>
          <w:sz w:val="28"/>
          <w:szCs w:val="28"/>
        </w:rPr>
        <w:t>油</w:t>
      </w:r>
      <w:r>
        <w:rPr>
          <w:rFonts w:hint="eastAsia" w:asciiTheme="majorEastAsia" w:hAnsiTheme="majorEastAsia" w:eastAsiaTheme="majorEastAsia"/>
          <w:sz w:val="28"/>
          <w:szCs w:val="28"/>
        </w:rPr>
        <w:t>茶</w:t>
      </w:r>
      <w:r>
        <w:rPr>
          <w:rFonts w:asciiTheme="majorEastAsia" w:hAnsiTheme="majorEastAsia" w:eastAsiaTheme="majorEastAsia"/>
          <w:sz w:val="28"/>
          <w:szCs w:val="28"/>
        </w:rPr>
        <w:t>丰产林基地</w:t>
      </w:r>
      <w:r>
        <w:rPr>
          <w:rFonts w:hint="eastAsia" w:asciiTheme="majorEastAsia" w:hAnsiTheme="majorEastAsia" w:eastAsiaTheme="majorEastAsia"/>
          <w:sz w:val="28"/>
          <w:szCs w:val="28"/>
        </w:rPr>
        <w:t>，</w:t>
      </w:r>
      <w:r>
        <w:rPr>
          <w:rFonts w:asciiTheme="majorEastAsia" w:hAnsiTheme="majorEastAsia" w:eastAsiaTheme="majorEastAsia"/>
          <w:sz w:val="28"/>
          <w:szCs w:val="28"/>
        </w:rPr>
        <w:t>是“</w:t>
      </w:r>
      <w:r>
        <w:rPr>
          <w:rFonts w:hint="eastAsia" w:asciiTheme="majorEastAsia" w:hAnsiTheme="majorEastAsia" w:eastAsiaTheme="majorEastAsia"/>
          <w:sz w:val="28"/>
          <w:szCs w:val="28"/>
        </w:rPr>
        <w:t>金</w:t>
      </w:r>
      <w:r>
        <w:rPr>
          <w:rFonts w:asciiTheme="majorEastAsia" w:hAnsiTheme="majorEastAsia" w:eastAsiaTheme="majorEastAsia"/>
          <w:sz w:val="28"/>
          <w:szCs w:val="28"/>
        </w:rPr>
        <w:t>山银</w:t>
      </w:r>
      <w:r>
        <w:rPr>
          <w:rFonts w:hint="eastAsia" w:asciiTheme="majorEastAsia" w:hAnsiTheme="majorEastAsia" w:eastAsiaTheme="majorEastAsia"/>
          <w:sz w:val="28"/>
          <w:szCs w:val="28"/>
        </w:rPr>
        <w:t>山</w:t>
      </w:r>
      <w:r>
        <w:rPr>
          <w:rFonts w:asciiTheme="majorEastAsia" w:hAnsiTheme="majorEastAsia" w:eastAsiaTheme="majorEastAsia"/>
          <w:sz w:val="28"/>
          <w:szCs w:val="28"/>
        </w:rPr>
        <w:t>，造福子孙后代”</w:t>
      </w:r>
      <w:r>
        <w:rPr>
          <w:rFonts w:hint="eastAsia" w:asciiTheme="majorEastAsia" w:hAnsiTheme="majorEastAsia" w:eastAsiaTheme="majorEastAsia"/>
          <w:sz w:val="28"/>
          <w:szCs w:val="28"/>
        </w:rPr>
        <w:t>的</w:t>
      </w:r>
      <w:r>
        <w:rPr>
          <w:rFonts w:asciiTheme="majorEastAsia" w:hAnsiTheme="majorEastAsia" w:eastAsiaTheme="majorEastAsia"/>
          <w:sz w:val="28"/>
          <w:szCs w:val="28"/>
        </w:rPr>
        <w:t>富工程</w:t>
      </w:r>
      <w:r>
        <w:rPr>
          <w:rFonts w:hint="eastAsia" w:asciiTheme="majorEastAsia" w:hAnsiTheme="majorEastAsia" w:eastAsiaTheme="majorEastAsia"/>
          <w:sz w:val="28"/>
          <w:szCs w:val="28"/>
        </w:rPr>
        <w:t>，</w:t>
      </w:r>
      <w:r>
        <w:rPr>
          <w:rFonts w:asciiTheme="majorEastAsia" w:hAnsiTheme="majorEastAsia" w:eastAsiaTheme="majorEastAsia"/>
          <w:sz w:val="28"/>
          <w:szCs w:val="28"/>
        </w:rPr>
        <w:t>其</w:t>
      </w:r>
      <w:r>
        <w:rPr>
          <w:rFonts w:hint="eastAsia" w:asciiTheme="majorEastAsia" w:hAnsiTheme="majorEastAsia" w:eastAsiaTheme="majorEastAsia"/>
          <w:sz w:val="28"/>
          <w:szCs w:val="28"/>
        </w:rPr>
        <w:t>技</w:t>
      </w:r>
      <w:r>
        <w:rPr>
          <w:rFonts w:asciiTheme="majorEastAsia" w:hAnsiTheme="majorEastAsia" w:eastAsiaTheme="majorEastAsia"/>
          <w:sz w:val="28"/>
          <w:szCs w:val="28"/>
        </w:rPr>
        <w:t>术适用</w:t>
      </w:r>
      <w:r>
        <w:rPr>
          <w:rFonts w:hint="eastAsia" w:asciiTheme="majorEastAsia" w:hAnsiTheme="majorEastAsia" w:eastAsiaTheme="majorEastAsia"/>
          <w:sz w:val="28"/>
          <w:szCs w:val="28"/>
        </w:rPr>
        <w:t>在</w:t>
      </w:r>
      <w:r>
        <w:rPr>
          <w:rFonts w:asciiTheme="majorEastAsia" w:hAnsiTheme="majorEastAsia" w:eastAsiaTheme="majorEastAsia"/>
          <w:sz w:val="28"/>
          <w:szCs w:val="28"/>
        </w:rPr>
        <w:t>油</w:t>
      </w:r>
      <w:r>
        <w:rPr>
          <w:rFonts w:hint="eastAsia" w:asciiTheme="majorEastAsia" w:hAnsiTheme="majorEastAsia" w:eastAsiaTheme="majorEastAsia"/>
          <w:sz w:val="28"/>
          <w:szCs w:val="28"/>
        </w:rPr>
        <w:t>茶</w:t>
      </w:r>
      <w:r>
        <w:rPr>
          <w:rFonts w:asciiTheme="majorEastAsia" w:hAnsiTheme="majorEastAsia" w:eastAsiaTheme="majorEastAsia"/>
          <w:sz w:val="28"/>
          <w:szCs w:val="28"/>
        </w:rPr>
        <w:t>产区</w:t>
      </w:r>
      <w:r>
        <w:rPr>
          <w:rFonts w:hint="eastAsia" w:asciiTheme="majorEastAsia" w:hAnsiTheme="majorEastAsia" w:eastAsiaTheme="majorEastAsia"/>
          <w:sz w:val="28"/>
          <w:szCs w:val="28"/>
        </w:rPr>
        <w:t>推广</w:t>
      </w:r>
      <w:r>
        <w:rPr>
          <w:rFonts w:asciiTheme="majorEastAsia" w:hAnsiTheme="majorEastAsia" w:eastAsiaTheme="majorEastAsia"/>
          <w:sz w:val="28"/>
          <w:szCs w:val="28"/>
        </w:rPr>
        <w:t>应用。</w:t>
      </w:r>
    </w:p>
    <w:p>
      <w:pPr>
        <w:spacing w:line="0" w:lineRule="atLeast"/>
        <w:ind w:firstLine="480" w:firstLineChars="200"/>
        <w:rPr>
          <w:rFonts w:hint="eastAsia" w:ascii="宋体" w:hAnsi="宋体"/>
          <w:sz w:val="24"/>
          <w:szCs w:val="24"/>
        </w:rPr>
      </w:pPr>
    </w:p>
    <w:p>
      <w:pPr>
        <w:spacing w:line="0" w:lineRule="atLeast"/>
        <w:rPr>
          <w:rFonts w:hint="eastAsia" w:ascii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6D"/>
    <w:rsid w:val="00086FE4"/>
    <w:rsid w:val="00360234"/>
    <w:rsid w:val="005A713B"/>
    <w:rsid w:val="00712815"/>
    <w:rsid w:val="007E496D"/>
    <w:rsid w:val="00B30344"/>
    <w:rsid w:val="43CC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165</Words>
  <Characters>943</Characters>
  <Lines>7</Lines>
  <Paragraphs>2</Paragraphs>
  <TotalTime>0</TotalTime>
  <ScaleCrop>false</ScaleCrop>
  <LinksUpToDate>false</LinksUpToDate>
  <CharactersWithSpaces>1106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2018-10-14T01:54:00Z</dcterms:created>
  <dc:creator>User</dc:creator>
  <cp:lastModifiedBy>戎马书生</cp:lastModifiedBy>
  <dcterms:modified xsi:type="dcterms:W3CDTF">2018-10-25T01:30:14Z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