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440" w:lineRule="exac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附件：</w:t>
      </w:r>
    </w:p>
    <w:p>
      <w:pPr>
        <w:shd w:val="clear" w:color="auto" w:fill="FFFFFF"/>
        <w:spacing w:line="440" w:lineRule="exact"/>
        <w:jc w:val="center"/>
        <w:rPr>
          <w:rFonts w:ascii="Times New Roman" w:hAnsi="Times New Roman" w:eastAsia="宋体" w:cs="Times New Roman"/>
          <w:b/>
          <w:bCs/>
          <w:sz w:val="36"/>
          <w:szCs w:val="36"/>
        </w:rPr>
      </w:pPr>
      <w:r>
        <w:rPr>
          <w:rFonts w:ascii="Times New Roman" w:hAnsi="Times New Roman" w:eastAsia="宋体" w:cs="Times New Roman"/>
          <w:b/>
          <w:bCs/>
          <w:sz w:val="36"/>
          <w:szCs w:val="36"/>
        </w:rPr>
        <w:t>2021年国家自然科学基金培育项目名单</w:t>
      </w:r>
    </w:p>
    <w:p>
      <w:pPr>
        <w:shd w:val="clear" w:color="auto" w:fill="FFFFFF"/>
        <w:spacing w:line="440" w:lineRule="exact"/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119"/>
        <w:gridCol w:w="2455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11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学院（部）</w:t>
            </w:r>
          </w:p>
        </w:tc>
        <w:tc>
          <w:tcPr>
            <w:tcW w:w="245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2020年申请国基</w:t>
            </w:r>
          </w:p>
          <w:p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项目数（项）</w:t>
            </w:r>
          </w:p>
        </w:tc>
        <w:tc>
          <w:tcPr>
            <w:tcW w:w="213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资助金额（元）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历史文化与旅游学院</w:t>
            </w:r>
          </w:p>
        </w:tc>
        <w:tc>
          <w:tcPr>
            <w:tcW w:w="245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3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经济管理学院</w:t>
            </w:r>
          </w:p>
        </w:tc>
        <w:tc>
          <w:tcPr>
            <w:tcW w:w="245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13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教育学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2"/>
              </w:rPr>
              <w:t>部</w:t>
            </w:r>
          </w:p>
        </w:tc>
        <w:tc>
          <w:tcPr>
            <w:tcW w:w="245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13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数学与统计学院</w:t>
            </w:r>
          </w:p>
        </w:tc>
        <w:tc>
          <w:tcPr>
            <w:tcW w:w="245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213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39000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物理科学与技术学院</w:t>
            </w:r>
          </w:p>
        </w:tc>
        <w:tc>
          <w:tcPr>
            <w:tcW w:w="245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213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化学与药学学院</w:t>
            </w:r>
          </w:p>
        </w:tc>
        <w:tc>
          <w:tcPr>
            <w:tcW w:w="245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213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76000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生命科学学院</w:t>
            </w:r>
          </w:p>
        </w:tc>
        <w:tc>
          <w:tcPr>
            <w:tcW w:w="245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13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环境与资源学院</w:t>
            </w:r>
          </w:p>
        </w:tc>
        <w:tc>
          <w:tcPr>
            <w:tcW w:w="245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13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计算机科学与信息工程学院</w:t>
            </w:r>
          </w:p>
        </w:tc>
        <w:tc>
          <w:tcPr>
            <w:tcW w:w="245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213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体育与健康学院</w:t>
            </w:r>
          </w:p>
        </w:tc>
        <w:tc>
          <w:tcPr>
            <w:tcW w:w="245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3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11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电子工程学院</w:t>
            </w:r>
          </w:p>
        </w:tc>
        <w:tc>
          <w:tcPr>
            <w:tcW w:w="245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213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27000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11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职业技术师范学院</w:t>
            </w:r>
          </w:p>
        </w:tc>
        <w:tc>
          <w:tcPr>
            <w:tcW w:w="245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3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4000</w:t>
            </w:r>
          </w:p>
        </w:tc>
      </w:tr>
    </w:tbl>
    <w:p>
      <w:pPr>
        <w:shd w:val="clear" w:color="auto" w:fill="FFFFFF"/>
        <w:spacing w:line="440" w:lineRule="exact"/>
        <w:rPr>
          <w:rFonts w:ascii="Times New Roman" w:hAnsi="Times New Roman" w:eastAsia="宋体" w:cs="Times New Roman"/>
          <w:b/>
          <w:color w:val="FF0000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DF7007"/>
    <w:rsid w:val="477B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2020-11-09T07:34:21Z</dcterms:created>
  <dc:creator>Administrator</dc:creator>
  <cp:lastModifiedBy>科技处</cp:lastModifiedBy>
  <dcterms:modified xsi:type="dcterms:W3CDTF">2020-11-09T07:35:22Z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