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ajorEastAsia" w:hAnsiTheme="majorEastAsia" w:eastAsiaTheme="majorEastAsia" w:cstheme="majorEastAsia"/>
          <w:b/>
          <w:sz w:val="30"/>
          <w:szCs w:val="30"/>
          <w:lang w:val="en-US" w:eastAsia="zh-CN"/>
        </w:rPr>
      </w:pPr>
      <w:r>
        <w:rPr>
          <w:rFonts w:hint="eastAsia" w:asciiTheme="majorEastAsia" w:hAnsiTheme="majorEastAsia" w:eastAsiaTheme="majorEastAsia" w:cstheme="majorEastAsia"/>
          <w:b/>
          <w:sz w:val="30"/>
          <w:szCs w:val="30"/>
          <w:lang w:val="en-US" w:eastAsia="zh-CN"/>
        </w:rPr>
        <w:t>附件3：</w:t>
      </w:r>
    </w:p>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黑体" w:hAnsi="黑体" w:eastAsiaTheme="majorEastAsia"/>
          <w:b/>
          <w:sz w:val="30"/>
          <w:szCs w:val="30"/>
          <w:lang w:val="en-US" w:eastAsia="zh-CN"/>
        </w:rPr>
      </w:pPr>
      <w:r>
        <w:rPr>
          <w:rFonts w:hint="eastAsia" w:asciiTheme="majorEastAsia" w:hAnsiTheme="majorEastAsia" w:eastAsiaTheme="majorEastAsia" w:cstheme="majorEastAsia"/>
          <w:b/>
          <w:sz w:val="30"/>
          <w:szCs w:val="30"/>
          <w:lang w:val="en-US" w:eastAsia="zh-CN"/>
        </w:rPr>
        <w:t>2022届</w:t>
      </w:r>
      <w:bookmarkStart w:id="0" w:name="_GoBack"/>
      <w:bookmarkEnd w:id="0"/>
      <w:r>
        <w:rPr>
          <w:rFonts w:hint="eastAsia" w:asciiTheme="majorEastAsia" w:hAnsiTheme="majorEastAsia" w:eastAsiaTheme="majorEastAsia" w:cstheme="majorEastAsia"/>
          <w:b/>
          <w:sz w:val="30"/>
          <w:szCs w:val="30"/>
        </w:rPr>
        <w:t>本科毕业生档案整理</w:t>
      </w:r>
      <w:r>
        <w:rPr>
          <w:rFonts w:hint="eastAsia" w:asciiTheme="majorEastAsia" w:hAnsiTheme="majorEastAsia" w:eastAsiaTheme="majorEastAsia" w:cstheme="majorEastAsia"/>
          <w:b/>
          <w:sz w:val="30"/>
          <w:szCs w:val="30"/>
          <w:lang w:val="en-US" w:eastAsia="zh-CN"/>
        </w:rPr>
        <w:t>与移交注意事项</w:t>
      </w:r>
    </w:p>
    <w:p>
      <w:pPr>
        <w:pStyle w:val="5"/>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562" w:firstLineChars="200"/>
        <w:textAlignment w:val="auto"/>
        <w:rPr>
          <w:rFonts w:hint="eastAsia" w:ascii="仿宋" w:hAnsi="仿宋" w:eastAsia="仿宋" w:cs="仿宋"/>
          <w:b/>
          <w:color w:val="222222"/>
          <w:sz w:val="28"/>
          <w:szCs w:val="28"/>
          <w:lang w:eastAsia="zh-CN"/>
        </w:rPr>
      </w:pPr>
      <w:r>
        <w:rPr>
          <w:rFonts w:hint="eastAsia" w:ascii="仿宋" w:hAnsi="仿宋" w:eastAsia="仿宋" w:cs="仿宋"/>
          <w:b/>
          <w:color w:val="222222"/>
          <w:sz w:val="28"/>
          <w:szCs w:val="28"/>
          <w:lang w:val="en-US" w:eastAsia="zh-CN"/>
        </w:rPr>
        <w:t>一、</w:t>
      </w:r>
      <w:r>
        <w:rPr>
          <w:rFonts w:hint="eastAsia" w:ascii="仿宋" w:hAnsi="仿宋" w:eastAsia="仿宋" w:cs="仿宋"/>
          <w:b/>
          <w:color w:val="222222"/>
          <w:sz w:val="28"/>
          <w:szCs w:val="28"/>
        </w:rPr>
        <w:t>本科毕业生档案</w:t>
      </w:r>
      <w:r>
        <w:rPr>
          <w:rFonts w:hint="eastAsia" w:ascii="仿宋" w:hAnsi="仿宋" w:eastAsia="仿宋" w:cs="仿宋"/>
          <w:b/>
          <w:color w:val="222222"/>
          <w:sz w:val="28"/>
          <w:szCs w:val="28"/>
          <w:lang w:val="en-US" w:eastAsia="zh-CN"/>
        </w:rPr>
        <w:t>材料</w:t>
      </w:r>
      <w:r>
        <w:rPr>
          <w:rFonts w:hint="eastAsia" w:ascii="仿宋" w:hAnsi="仿宋" w:eastAsia="仿宋" w:cs="仿宋"/>
          <w:b/>
          <w:color w:val="222222"/>
          <w:sz w:val="28"/>
          <w:szCs w:val="28"/>
        </w:rPr>
        <w:t>主要</w:t>
      </w:r>
      <w:r>
        <w:rPr>
          <w:rFonts w:hint="eastAsia" w:ascii="仿宋" w:hAnsi="仿宋" w:eastAsia="仿宋" w:cs="仿宋"/>
          <w:b/>
          <w:color w:val="222222"/>
          <w:sz w:val="28"/>
          <w:szCs w:val="28"/>
          <w:lang w:val="en-US" w:eastAsia="zh-CN"/>
        </w:rPr>
        <w:t>内容</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240" w:lineRule="auto"/>
        <w:ind w:firstLine="562" w:firstLineChars="200"/>
        <w:textAlignment w:val="auto"/>
        <w:rPr>
          <w:rFonts w:hint="eastAsia" w:ascii="仿宋" w:hAnsi="仿宋" w:eastAsia="仿宋" w:cs="仿宋"/>
          <w:color w:val="222222"/>
          <w:sz w:val="28"/>
          <w:szCs w:val="28"/>
          <w:lang w:eastAsia="zh-CN"/>
        </w:rPr>
      </w:pPr>
      <w:r>
        <w:rPr>
          <w:rFonts w:hint="eastAsia" w:ascii="仿宋" w:hAnsi="仿宋" w:eastAsia="仿宋" w:cs="仿宋"/>
          <w:b/>
          <w:color w:val="222222"/>
          <w:sz w:val="28"/>
          <w:szCs w:val="28"/>
          <w:lang w:val="en-US" w:eastAsia="zh-CN"/>
        </w:rPr>
        <w:t>1、</w:t>
      </w:r>
      <w:r>
        <w:rPr>
          <w:rFonts w:hint="eastAsia" w:ascii="仿宋" w:hAnsi="仿宋" w:eastAsia="仿宋" w:cs="仿宋"/>
          <w:b/>
          <w:color w:val="222222"/>
          <w:sz w:val="28"/>
          <w:szCs w:val="28"/>
        </w:rPr>
        <w:t>中学档案材料</w:t>
      </w:r>
      <w:r>
        <w:rPr>
          <w:rFonts w:hint="eastAsia" w:ascii="仿宋" w:hAnsi="仿宋" w:eastAsia="仿宋" w:cs="仿宋"/>
          <w:color w:val="222222"/>
          <w:sz w:val="28"/>
          <w:szCs w:val="28"/>
        </w:rPr>
        <w:t>：入团志愿书、高中学籍卡、高考报名登记表、高考体检表等</w:t>
      </w:r>
      <w:r>
        <w:rPr>
          <w:rFonts w:hint="eastAsia" w:ascii="仿宋" w:hAnsi="仿宋" w:eastAsia="仿宋" w:cs="仿宋"/>
          <w:color w:val="222222"/>
          <w:sz w:val="28"/>
          <w:szCs w:val="28"/>
          <w:lang w:eastAsia="zh-CN"/>
        </w:rPr>
        <w:t>。</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240" w:lineRule="auto"/>
        <w:ind w:firstLine="562" w:firstLineChars="200"/>
        <w:textAlignment w:val="auto"/>
        <w:rPr>
          <w:rFonts w:hint="eastAsia" w:ascii="仿宋" w:hAnsi="仿宋" w:eastAsia="仿宋" w:cs="仿宋"/>
          <w:color w:val="222222"/>
          <w:sz w:val="28"/>
          <w:szCs w:val="28"/>
        </w:rPr>
      </w:pPr>
      <w:r>
        <w:rPr>
          <w:rFonts w:hint="eastAsia" w:ascii="仿宋" w:hAnsi="仿宋" w:eastAsia="仿宋" w:cs="仿宋"/>
          <w:b/>
          <w:color w:val="222222"/>
          <w:sz w:val="28"/>
          <w:szCs w:val="28"/>
          <w:lang w:val="en-US" w:eastAsia="zh-CN"/>
        </w:rPr>
        <w:t>2、大学档案材料：</w:t>
      </w:r>
      <w:r>
        <w:rPr>
          <w:rFonts w:hint="eastAsia" w:ascii="仿宋" w:hAnsi="仿宋" w:eastAsia="仿宋" w:cs="仿宋"/>
          <w:color w:val="222222"/>
          <w:sz w:val="28"/>
          <w:szCs w:val="28"/>
        </w:rPr>
        <w:t>入学登记表/学籍表、毕业生成绩单、高校毕业生登记表、健康卡、实习评价表、报到证/就业通知书（白色联）、在校期间奖惩材料、教师资格认定申请表，助学贷款材料等。</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240" w:lineRule="auto"/>
        <w:ind w:firstLine="562" w:firstLineChars="200"/>
        <w:textAlignment w:val="auto"/>
        <w:rPr>
          <w:rFonts w:hint="eastAsia" w:ascii="仿宋" w:hAnsi="仿宋" w:eastAsia="仿宋" w:cs="仿宋"/>
          <w:color w:val="222222"/>
          <w:sz w:val="28"/>
          <w:szCs w:val="28"/>
        </w:rPr>
      </w:pPr>
      <w:r>
        <w:rPr>
          <w:rFonts w:hint="eastAsia" w:ascii="仿宋" w:hAnsi="仿宋" w:eastAsia="仿宋" w:cs="仿宋"/>
          <w:b/>
          <w:color w:val="222222"/>
          <w:sz w:val="28"/>
          <w:szCs w:val="28"/>
          <w:lang w:val="en-US" w:eastAsia="zh-CN"/>
        </w:rPr>
        <w:t>3、团员证、各类获奖证书不归档。</w:t>
      </w:r>
    </w:p>
    <w:p>
      <w:pPr>
        <w:keepNext w:val="0"/>
        <w:keepLines w:val="0"/>
        <w:pageBreakBefore w:val="0"/>
        <w:kinsoku/>
        <w:wordWrap/>
        <w:overflowPunct/>
        <w:topLinePunct w:val="0"/>
        <w:autoSpaceDE/>
        <w:autoSpaceDN/>
        <w:bidi w:val="0"/>
        <w:adjustRightInd/>
        <w:snapToGrid/>
        <w:spacing w:line="240" w:lineRule="auto"/>
        <w:ind w:firstLine="562" w:firstLineChars="200"/>
        <w:textAlignment w:val="auto"/>
        <w:rPr>
          <w:rFonts w:hint="eastAsia" w:ascii="仿宋" w:hAnsi="仿宋" w:eastAsia="仿宋" w:cs="仿宋"/>
          <w:sz w:val="28"/>
          <w:szCs w:val="28"/>
        </w:rPr>
      </w:pPr>
      <w:r>
        <w:rPr>
          <w:rStyle w:val="8"/>
          <w:rFonts w:hint="eastAsia" w:ascii="仿宋" w:hAnsi="仿宋" w:eastAsia="仿宋" w:cs="仿宋"/>
          <w:sz w:val="28"/>
          <w:szCs w:val="28"/>
          <w:lang w:val="en-US" w:eastAsia="zh-CN"/>
        </w:rPr>
        <w:t>二、</w:t>
      </w:r>
      <w:r>
        <w:rPr>
          <w:rStyle w:val="8"/>
          <w:rFonts w:hint="eastAsia" w:ascii="仿宋" w:hAnsi="仿宋" w:eastAsia="仿宋" w:cs="仿宋"/>
          <w:sz w:val="28"/>
          <w:szCs w:val="28"/>
        </w:rPr>
        <w:t>本科毕业生档案归档流程</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rPr>
      </w:pPr>
      <w:r>
        <w:rPr>
          <w:rFonts w:hint="eastAsia" w:ascii="仿宋" w:hAnsi="仿宋" w:eastAsia="仿宋" w:cs="仿宋"/>
          <w:color w:val="222222"/>
          <w:kern w:val="0"/>
          <w:sz w:val="28"/>
          <w:szCs w:val="28"/>
        </w:rPr>
        <w:t>辅导员以学院（部）为单位到档案馆领取毕业生档案袋、密封条、奖惩材料和助学贷款材料，其他材料到相关单位领取（见通知附件1）</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rPr>
      </w:pPr>
      <w:r>
        <w:rPr>
          <w:rFonts w:hint="eastAsia" w:ascii="仿宋" w:hAnsi="仿宋" w:eastAsia="仿宋" w:cs="仿宋"/>
          <w:color w:val="222222"/>
          <w:kern w:val="0"/>
          <w:sz w:val="28"/>
          <w:szCs w:val="28"/>
        </w:rPr>
        <w:t>具体流程如下：</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lang w:eastAsia="zh-CN"/>
        </w:rPr>
      </w:pPr>
      <w:r>
        <w:rPr>
          <w:rFonts w:hint="eastAsia" w:ascii="仿宋" w:hAnsi="仿宋" w:eastAsia="仿宋" w:cs="仿宋"/>
          <w:color w:val="222222"/>
          <w:kern w:val="0"/>
          <w:sz w:val="28"/>
          <w:szCs w:val="28"/>
        </w:rPr>
        <w:t>1</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认真检查每一位学生的材料是否收集齐全，然后将材料按档案袋封面目录分类及排序，整理好后装入学生个人档案袋，装袋时避免档案材料漏装、错装；依据</w:t>
      </w:r>
      <w:r>
        <w:rPr>
          <w:rFonts w:hint="eastAsia" w:ascii="仿宋" w:hAnsi="仿宋" w:eastAsia="仿宋" w:cs="仿宋"/>
          <w:color w:val="222222"/>
          <w:kern w:val="0"/>
          <w:sz w:val="28"/>
          <w:szCs w:val="28"/>
          <w:lang w:val="en-US" w:eastAsia="zh-CN"/>
        </w:rPr>
        <w:t>实际</w:t>
      </w:r>
      <w:r>
        <w:rPr>
          <w:rFonts w:hint="eastAsia" w:ascii="仿宋" w:hAnsi="仿宋" w:eastAsia="仿宋" w:cs="仿宋"/>
          <w:color w:val="222222"/>
          <w:kern w:val="0"/>
          <w:sz w:val="28"/>
          <w:szCs w:val="28"/>
        </w:rPr>
        <w:t>归档材料</w:t>
      </w:r>
      <w:r>
        <w:rPr>
          <w:rFonts w:hint="eastAsia" w:ascii="仿宋" w:hAnsi="仿宋" w:eastAsia="仿宋" w:cs="仿宋"/>
          <w:color w:val="222222"/>
          <w:kern w:val="0"/>
          <w:sz w:val="28"/>
          <w:szCs w:val="28"/>
          <w:lang w:val="en-US" w:eastAsia="zh-CN"/>
        </w:rPr>
        <w:t>情况，</w:t>
      </w:r>
      <w:r>
        <w:rPr>
          <w:rFonts w:hint="eastAsia" w:ascii="仿宋" w:hAnsi="仿宋" w:eastAsia="仿宋" w:cs="仿宋"/>
          <w:color w:val="222222"/>
          <w:kern w:val="0"/>
          <w:sz w:val="28"/>
          <w:szCs w:val="28"/>
        </w:rPr>
        <w:t>注明学生档案袋封面各栏信息份数（如1、2、3等</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而</w:t>
      </w:r>
      <w:r>
        <w:rPr>
          <w:rFonts w:hint="eastAsia" w:ascii="仿宋" w:hAnsi="仿宋" w:eastAsia="仿宋" w:cs="仿宋"/>
          <w:color w:val="222222"/>
          <w:kern w:val="0"/>
          <w:sz w:val="28"/>
          <w:szCs w:val="28"/>
        </w:rPr>
        <w:t>不</w:t>
      </w:r>
      <w:r>
        <w:rPr>
          <w:rFonts w:hint="eastAsia" w:ascii="仿宋" w:hAnsi="仿宋" w:eastAsia="仿宋" w:cs="仿宋"/>
          <w:color w:val="222222"/>
          <w:kern w:val="0"/>
          <w:sz w:val="28"/>
          <w:szCs w:val="28"/>
          <w:lang w:val="en-US" w:eastAsia="zh-CN"/>
        </w:rPr>
        <w:t>是</w:t>
      </w:r>
      <w:r>
        <w:rPr>
          <w:rFonts w:hint="eastAsia" w:ascii="仿宋" w:hAnsi="仿宋" w:eastAsia="仿宋" w:cs="仿宋"/>
          <w:color w:val="222222"/>
          <w:kern w:val="0"/>
          <w:sz w:val="28"/>
          <w:szCs w:val="28"/>
        </w:rPr>
        <w:t>打“√”）</w:t>
      </w:r>
      <w:r>
        <w:rPr>
          <w:rFonts w:hint="eastAsia" w:ascii="仿宋" w:hAnsi="仿宋" w:eastAsia="仿宋" w:cs="仿宋"/>
          <w:color w:val="222222"/>
          <w:kern w:val="0"/>
          <w:sz w:val="28"/>
          <w:szCs w:val="28"/>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lang w:eastAsia="zh-CN"/>
        </w:rPr>
      </w:pPr>
      <w:r>
        <w:rPr>
          <w:rFonts w:hint="eastAsia" w:ascii="仿宋" w:hAnsi="仿宋" w:eastAsia="仿宋" w:cs="仿宋"/>
          <w:color w:val="222222"/>
          <w:kern w:val="0"/>
          <w:sz w:val="28"/>
          <w:szCs w:val="28"/>
        </w:rPr>
        <w:t>2</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登录</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广西师范大学</w:t>
      </w:r>
      <w:r>
        <w:rPr>
          <w:rFonts w:hint="eastAsia" w:ascii="仿宋" w:hAnsi="仿宋" w:eastAsia="仿宋" w:cs="仿宋"/>
          <w:color w:val="222222"/>
          <w:kern w:val="0"/>
          <w:sz w:val="28"/>
          <w:szCs w:val="28"/>
        </w:rPr>
        <w:t>档案馆</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主页</w:t>
      </w:r>
      <w:r>
        <w:rPr>
          <w:rFonts w:hint="eastAsia" w:ascii="仿宋" w:hAnsi="仿宋" w:eastAsia="仿宋" w:cs="仿宋"/>
          <w:color w:val="222222"/>
          <w:kern w:val="0"/>
          <w:sz w:val="28"/>
          <w:szCs w:val="28"/>
          <w:lang w:eastAsia="zh-CN"/>
        </w:rPr>
        <w:t>（http://dag.gxnu.edu.cn/main.htm）</w:t>
      </w:r>
      <w:r>
        <w:rPr>
          <w:rFonts w:hint="eastAsia" w:ascii="仿宋" w:hAnsi="仿宋" w:eastAsia="仿宋" w:cs="仿宋"/>
          <w:color w:val="222222"/>
          <w:kern w:val="0"/>
          <w:sz w:val="28"/>
          <w:szCs w:val="28"/>
        </w:rPr>
        <w:t>，</w:t>
      </w:r>
      <w:r>
        <w:rPr>
          <w:rFonts w:hint="eastAsia" w:ascii="仿宋" w:hAnsi="仿宋" w:eastAsia="仿宋" w:cs="仿宋"/>
          <w:color w:val="222222"/>
          <w:kern w:val="0"/>
          <w:sz w:val="28"/>
          <w:szCs w:val="28"/>
          <w:lang w:val="en-US" w:eastAsia="zh-CN"/>
        </w:rPr>
        <w:t>进入</w:t>
      </w:r>
      <w:r>
        <w:rPr>
          <w:rFonts w:hint="eastAsia" w:ascii="仿宋" w:hAnsi="仿宋" w:eastAsia="仿宋" w:cs="仿宋"/>
          <w:color w:val="222222"/>
          <w:kern w:val="0"/>
          <w:sz w:val="28"/>
          <w:szCs w:val="28"/>
        </w:rPr>
        <w:t>“学生档案管理系统”，录入学生档案材料信息并打印“</w:t>
      </w:r>
      <w:r>
        <w:rPr>
          <w:rFonts w:hint="eastAsia" w:ascii="仿宋" w:hAnsi="仿宋" w:eastAsia="仿宋" w:cs="仿宋"/>
          <w:color w:val="222222"/>
          <w:kern w:val="0"/>
          <w:sz w:val="28"/>
          <w:szCs w:val="28"/>
          <w:lang w:val="en-US" w:eastAsia="zh-CN"/>
        </w:rPr>
        <w:t>2022届本科</w:t>
      </w:r>
      <w:r>
        <w:rPr>
          <w:rFonts w:hint="eastAsia" w:ascii="仿宋" w:hAnsi="仿宋" w:eastAsia="仿宋" w:cs="仿宋"/>
          <w:color w:val="222222"/>
          <w:kern w:val="0"/>
          <w:sz w:val="28"/>
          <w:szCs w:val="28"/>
        </w:rPr>
        <w:t>毕业生档案材料移交登记表”一式两份</w:t>
      </w:r>
      <w:r>
        <w:rPr>
          <w:rFonts w:hint="eastAsia" w:ascii="仿宋" w:hAnsi="仿宋" w:eastAsia="仿宋" w:cs="仿宋"/>
          <w:color w:val="222222"/>
          <w:kern w:val="0"/>
          <w:sz w:val="28"/>
          <w:szCs w:val="28"/>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lang w:eastAsia="zh-CN"/>
        </w:rPr>
      </w:pPr>
      <w:r>
        <w:rPr>
          <w:rFonts w:hint="eastAsia" w:ascii="仿宋" w:hAnsi="仿宋" w:eastAsia="仿宋" w:cs="仿宋"/>
          <w:color w:val="222222"/>
          <w:kern w:val="0"/>
          <w:sz w:val="28"/>
          <w:szCs w:val="28"/>
        </w:rPr>
        <w:t>3</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检查确认 “</w:t>
      </w:r>
      <w:r>
        <w:rPr>
          <w:rFonts w:hint="eastAsia" w:ascii="仿宋" w:hAnsi="仿宋" w:eastAsia="仿宋" w:cs="仿宋"/>
          <w:color w:val="222222"/>
          <w:kern w:val="0"/>
          <w:sz w:val="28"/>
          <w:szCs w:val="28"/>
          <w:lang w:val="en-US" w:eastAsia="zh-CN"/>
        </w:rPr>
        <w:t>2022届本科</w:t>
      </w:r>
      <w:r>
        <w:rPr>
          <w:rFonts w:hint="eastAsia" w:ascii="仿宋" w:hAnsi="仿宋" w:eastAsia="仿宋" w:cs="仿宋"/>
          <w:color w:val="222222"/>
          <w:kern w:val="0"/>
          <w:sz w:val="28"/>
          <w:szCs w:val="28"/>
        </w:rPr>
        <w:t>毕业生档案材料移交登记表”及每份档案袋的</w:t>
      </w:r>
      <w:r>
        <w:rPr>
          <w:rFonts w:hint="eastAsia" w:ascii="仿宋" w:hAnsi="仿宋" w:eastAsia="仿宋" w:cs="仿宋"/>
          <w:color w:val="222222"/>
          <w:kern w:val="0"/>
          <w:sz w:val="28"/>
          <w:szCs w:val="28"/>
          <w:lang w:val="en-US" w:eastAsia="zh-CN"/>
        </w:rPr>
        <w:t>姓名</w:t>
      </w:r>
      <w:r>
        <w:rPr>
          <w:rFonts w:hint="eastAsia" w:ascii="仿宋" w:hAnsi="仿宋" w:eastAsia="仿宋" w:cs="仿宋"/>
          <w:color w:val="222222"/>
          <w:kern w:val="0"/>
          <w:sz w:val="28"/>
          <w:szCs w:val="28"/>
        </w:rPr>
        <w:t>、档案材料内容</w:t>
      </w:r>
      <w:r>
        <w:rPr>
          <w:rFonts w:hint="eastAsia" w:ascii="仿宋" w:hAnsi="仿宋" w:eastAsia="仿宋" w:cs="仿宋"/>
          <w:color w:val="222222"/>
          <w:kern w:val="0"/>
          <w:sz w:val="28"/>
          <w:szCs w:val="28"/>
          <w:lang w:val="en-US" w:eastAsia="zh-CN"/>
        </w:rPr>
        <w:t>是否准确、</w:t>
      </w:r>
      <w:r>
        <w:rPr>
          <w:rFonts w:hint="eastAsia" w:ascii="仿宋" w:hAnsi="仿宋" w:eastAsia="仿宋" w:cs="仿宋"/>
          <w:color w:val="222222"/>
          <w:kern w:val="0"/>
          <w:sz w:val="28"/>
          <w:szCs w:val="28"/>
        </w:rPr>
        <w:t>齐全</w:t>
      </w:r>
      <w:r>
        <w:rPr>
          <w:rFonts w:hint="eastAsia" w:ascii="仿宋" w:hAnsi="仿宋" w:eastAsia="仿宋" w:cs="仿宋"/>
          <w:color w:val="222222"/>
          <w:kern w:val="0"/>
          <w:sz w:val="28"/>
          <w:szCs w:val="28"/>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lang w:eastAsia="zh-CN"/>
        </w:rPr>
      </w:pPr>
      <w:r>
        <w:rPr>
          <w:rFonts w:hint="eastAsia" w:ascii="仿宋" w:hAnsi="仿宋" w:eastAsia="仿宋" w:cs="仿宋"/>
          <w:color w:val="222222"/>
          <w:kern w:val="0"/>
          <w:sz w:val="28"/>
          <w:szCs w:val="28"/>
        </w:rPr>
        <w:t>4</w:t>
      </w:r>
      <w:r>
        <w:rPr>
          <w:rFonts w:hint="eastAsia" w:ascii="仿宋" w:hAnsi="仿宋" w:eastAsia="仿宋" w:cs="仿宋"/>
          <w:color w:val="222222"/>
          <w:kern w:val="0"/>
          <w:sz w:val="28"/>
          <w:szCs w:val="28"/>
          <w:lang w:eastAsia="zh-CN"/>
        </w:rPr>
        <w:t>、</w:t>
      </w:r>
      <w:r>
        <w:rPr>
          <w:rFonts w:hint="eastAsia" w:ascii="仿宋" w:hAnsi="仿宋" w:eastAsia="仿宋" w:cs="仿宋"/>
          <w:b/>
          <w:bCs w:val="0"/>
          <w:color w:val="222222"/>
          <w:kern w:val="0"/>
          <w:sz w:val="28"/>
          <w:szCs w:val="28"/>
        </w:rPr>
        <w:t>密封正常毕业</w:t>
      </w:r>
      <w:r>
        <w:rPr>
          <w:rFonts w:hint="eastAsia" w:ascii="仿宋" w:hAnsi="仿宋" w:eastAsia="仿宋" w:cs="仿宋"/>
          <w:b/>
          <w:bCs w:val="0"/>
          <w:color w:val="222222"/>
          <w:kern w:val="0"/>
          <w:sz w:val="28"/>
          <w:szCs w:val="28"/>
          <w:lang w:val="en-US" w:eastAsia="zh-CN"/>
        </w:rPr>
        <w:t>且档案材料齐全</w:t>
      </w:r>
      <w:r>
        <w:rPr>
          <w:rFonts w:hint="eastAsia" w:ascii="仿宋" w:hAnsi="仿宋" w:eastAsia="仿宋" w:cs="仿宋"/>
          <w:color w:val="222222"/>
          <w:kern w:val="0"/>
          <w:sz w:val="28"/>
          <w:szCs w:val="28"/>
        </w:rPr>
        <w:t>的毕业生档案袋，并在封口处</w:t>
      </w:r>
      <w:r>
        <w:rPr>
          <w:rFonts w:hint="eastAsia" w:ascii="仿宋" w:hAnsi="仿宋" w:eastAsia="仿宋" w:cs="仿宋"/>
          <w:color w:val="222222"/>
          <w:kern w:val="0"/>
          <w:sz w:val="28"/>
          <w:szCs w:val="28"/>
          <w:lang w:val="en-US" w:eastAsia="zh-CN"/>
        </w:rPr>
        <w:t>贴封条</w:t>
      </w:r>
      <w:r>
        <w:rPr>
          <w:rFonts w:hint="eastAsia" w:ascii="仿宋" w:hAnsi="仿宋" w:eastAsia="仿宋" w:cs="仿宋"/>
          <w:color w:val="222222"/>
          <w:kern w:val="0"/>
          <w:sz w:val="28"/>
          <w:szCs w:val="28"/>
        </w:rPr>
        <w:t>密封</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盖学院</w:t>
      </w:r>
      <w:r>
        <w:rPr>
          <w:rFonts w:hint="eastAsia" w:ascii="仿宋" w:hAnsi="仿宋" w:eastAsia="仿宋" w:cs="仿宋"/>
          <w:color w:val="222222"/>
          <w:kern w:val="0"/>
          <w:sz w:val="28"/>
          <w:szCs w:val="28"/>
          <w:lang w:val="en-US" w:eastAsia="zh-CN"/>
        </w:rPr>
        <w:t>公</w:t>
      </w:r>
      <w:r>
        <w:rPr>
          <w:rFonts w:hint="eastAsia" w:ascii="仿宋" w:hAnsi="仿宋" w:eastAsia="仿宋" w:cs="仿宋"/>
          <w:color w:val="222222"/>
          <w:kern w:val="0"/>
          <w:sz w:val="28"/>
          <w:szCs w:val="28"/>
        </w:rPr>
        <w:t>章；</w:t>
      </w:r>
      <w:r>
        <w:rPr>
          <w:rFonts w:hint="eastAsia" w:ascii="仿宋" w:hAnsi="仿宋" w:eastAsia="仿宋" w:cs="仿宋"/>
          <w:b/>
          <w:color w:val="222222"/>
          <w:kern w:val="0"/>
          <w:sz w:val="28"/>
          <w:szCs w:val="28"/>
        </w:rPr>
        <w:t>延期毕业</w:t>
      </w:r>
      <w:r>
        <w:rPr>
          <w:rFonts w:hint="eastAsia" w:ascii="仿宋" w:hAnsi="仿宋" w:eastAsia="仿宋" w:cs="仿宋"/>
          <w:color w:val="222222"/>
          <w:kern w:val="0"/>
          <w:sz w:val="28"/>
          <w:szCs w:val="28"/>
        </w:rPr>
        <w:t>的学生档案袋</w:t>
      </w:r>
      <w:r>
        <w:rPr>
          <w:rFonts w:hint="eastAsia" w:ascii="仿宋" w:hAnsi="仿宋" w:eastAsia="仿宋" w:cs="仿宋"/>
          <w:b/>
          <w:color w:val="222222"/>
          <w:kern w:val="0"/>
          <w:sz w:val="28"/>
          <w:szCs w:val="28"/>
        </w:rPr>
        <w:t>不用密封</w:t>
      </w:r>
      <w:r>
        <w:rPr>
          <w:rFonts w:hint="eastAsia" w:ascii="仿宋" w:hAnsi="仿宋" w:eastAsia="仿宋" w:cs="仿宋"/>
          <w:color w:val="222222"/>
          <w:kern w:val="0"/>
          <w:sz w:val="28"/>
          <w:szCs w:val="28"/>
          <w:lang w:eastAsia="zh-CN"/>
        </w:rPr>
        <w:t>。</w:t>
      </w:r>
      <w:r>
        <w:rPr>
          <w:rFonts w:hint="eastAsia" w:ascii="仿宋" w:hAnsi="仿宋" w:eastAsia="仿宋" w:cs="仿宋"/>
          <w:b/>
          <w:bCs w:val="0"/>
          <w:color w:val="222222"/>
          <w:kern w:val="0"/>
          <w:sz w:val="28"/>
          <w:szCs w:val="28"/>
        </w:rPr>
        <w:t>留本校读研</w:t>
      </w:r>
      <w:r>
        <w:rPr>
          <w:rFonts w:hint="eastAsia" w:ascii="仿宋" w:hAnsi="仿宋" w:eastAsia="仿宋" w:cs="仿宋"/>
          <w:b/>
          <w:bCs w:val="0"/>
          <w:color w:val="222222"/>
          <w:kern w:val="0"/>
          <w:sz w:val="28"/>
          <w:szCs w:val="28"/>
          <w:lang w:val="en-US" w:eastAsia="zh-CN"/>
        </w:rPr>
        <w:t>、</w:t>
      </w:r>
      <w:r>
        <w:rPr>
          <w:rFonts w:hint="eastAsia" w:ascii="仿宋" w:hAnsi="仿宋" w:eastAsia="仿宋" w:cs="仿宋"/>
          <w:b/>
          <w:bCs w:val="0"/>
          <w:color w:val="222222"/>
          <w:kern w:val="0"/>
          <w:sz w:val="28"/>
          <w:szCs w:val="28"/>
        </w:rPr>
        <w:t>档案没有去向</w:t>
      </w:r>
      <w:r>
        <w:rPr>
          <w:rFonts w:hint="eastAsia" w:ascii="仿宋" w:hAnsi="仿宋" w:eastAsia="仿宋" w:cs="仿宋"/>
          <w:color w:val="222222"/>
          <w:kern w:val="0"/>
          <w:sz w:val="28"/>
          <w:szCs w:val="28"/>
        </w:rPr>
        <w:t>的请在“</w:t>
      </w:r>
      <w:r>
        <w:rPr>
          <w:rFonts w:hint="eastAsia" w:ascii="仿宋" w:hAnsi="仿宋" w:eastAsia="仿宋" w:cs="仿宋"/>
          <w:color w:val="222222"/>
          <w:kern w:val="0"/>
          <w:sz w:val="28"/>
          <w:szCs w:val="28"/>
          <w:lang w:val="en-US" w:eastAsia="zh-CN"/>
        </w:rPr>
        <w:t>2022届本科</w:t>
      </w:r>
      <w:r>
        <w:rPr>
          <w:rFonts w:hint="eastAsia" w:ascii="仿宋" w:hAnsi="仿宋" w:eastAsia="仿宋" w:cs="仿宋"/>
          <w:color w:val="222222"/>
          <w:kern w:val="0"/>
          <w:sz w:val="28"/>
          <w:szCs w:val="28"/>
        </w:rPr>
        <w:t>毕业生档案材料移交登记表”</w:t>
      </w:r>
      <w:r>
        <w:rPr>
          <w:rFonts w:hint="eastAsia" w:ascii="仿宋" w:hAnsi="仿宋" w:eastAsia="仿宋" w:cs="仿宋"/>
          <w:color w:val="222222"/>
          <w:kern w:val="0"/>
          <w:sz w:val="28"/>
          <w:szCs w:val="28"/>
          <w:lang w:val="en-US" w:eastAsia="zh-CN"/>
        </w:rPr>
        <w:t>上</w:t>
      </w:r>
      <w:r>
        <w:rPr>
          <w:rFonts w:hint="eastAsia" w:ascii="仿宋" w:hAnsi="仿宋" w:eastAsia="仿宋" w:cs="仿宋"/>
          <w:color w:val="222222"/>
          <w:kern w:val="0"/>
          <w:sz w:val="28"/>
          <w:szCs w:val="28"/>
        </w:rPr>
        <w:t>备注“留校读研”</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暂缓派遣</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等。</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rPr>
      </w:pPr>
      <w:r>
        <w:rPr>
          <w:rFonts w:hint="eastAsia" w:ascii="仿宋" w:hAnsi="仿宋" w:eastAsia="仿宋" w:cs="仿宋"/>
          <w:color w:val="222222"/>
          <w:kern w:val="0"/>
          <w:sz w:val="28"/>
          <w:szCs w:val="28"/>
        </w:rPr>
        <w:t>5</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将密封好</w:t>
      </w:r>
      <w:r>
        <w:rPr>
          <w:rFonts w:hint="eastAsia" w:ascii="仿宋" w:hAnsi="仿宋" w:eastAsia="仿宋" w:cs="仿宋"/>
          <w:color w:val="222222"/>
          <w:kern w:val="0"/>
          <w:sz w:val="28"/>
          <w:szCs w:val="28"/>
          <w:lang w:val="en-US" w:eastAsia="zh-CN"/>
        </w:rPr>
        <w:t>且</w:t>
      </w:r>
      <w:r>
        <w:rPr>
          <w:rFonts w:hint="eastAsia" w:ascii="仿宋" w:hAnsi="仿宋" w:eastAsia="仿宋" w:cs="仿宋"/>
          <w:color w:val="222222"/>
          <w:kern w:val="0"/>
          <w:sz w:val="28"/>
          <w:szCs w:val="28"/>
        </w:rPr>
        <w:t>档案去向</w:t>
      </w:r>
      <w:r>
        <w:rPr>
          <w:rFonts w:hint="eastAsia" w:ascii="仿宋" w:hAnsi="仿宋" w:eastAsia="仿宋" w:cs="仿宋"/>
          <w:color w:val="222222"/>
          <w:kern w:val="0"/>
          <w:sz w:val="28"/>
          <w:szCs w:val="28"/>
          <w:lang w:val="en-US" w:eastAsia="zh-CN"/>
        </w:rPr>
        <w:t>为校外</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密封好</w:t>
      </w:r>
      <w:r>
        <w:rPr>
          <w:rFonts w:hint="eastAsia" w:ascii="仿宋" w:hAnsi="仿宋" w:eastAsia="仿宋" w:cs="仿宋"/>
          <w:color w:val="222222"/>
          <w:kern w:val="0"/>
          <w:sz w:val="28"/>
          <w:szCs w:val="28"/>
          <w:lang w:val="en-US" w:eastAsia="zh-CN"/>
        </w:rPr>
        <w:t>且档案去向为本校或暂缓派遣的、</w:t>
      </w:r>
      <w:r>
        <w:rPr>
          <w:rFonts w:hint="eastAsia" w:ascii="仿宋" w:hAnsi="仿宋" w:eastAsia="仿宋" w:cs="仿宋"/>
          <w:color w:val="222222"/>
          <w:kern w:val="0"/>
          <w:sz w:val="28"/>
          <w:szCs w:val="28"/>
        </w:rPr>
        <w:t>未密封</w:t>
      </w:r>
      <w:r>
        <w:rPr>
          <w:rFonts w:hint="eastAsia" w:ascii="仿宋" w:hAnsi="仿宋" w:eastAsia="仿宋" w:cs="仿宋"/>
          <w:color w:val="222222"/>
          <w:kern w:val="0"/>
          <w:sz w:val="28"/>
          <w:szCs w:val="28"/>
          <w:lang w:val="en-US" w:eastAsia="zh-CN"/>
        </w:rPr>
        <w:t>的三</w:t>
      </w:r>
      <w:r>
        <w:rPr>
          <w:rFonts w:hint="eastAsia" w:ascii="仿宋" w:hAnsi="仿宋" w:eastAsia="仿宋" w:cs="仿宋"/>
          <w:color w:val="222222"/>
          <w:kern w:val="0"/>
          <w:sz w:val="28"/>
          <w:szCs w:val="28"/>
        </w:rPr>
        <w:t>类毕业生档案分别按专业、班级及学号（从小号到大号）排列，数好总份数，与“</w:t>
      </w:r>
      <w:r>
        <w:rPr>
          <w:rFonts w:hint="eastAsia" w:ascii="仿宋" w:hAnsi="仿宋" w:eastAsia="仿宋" w:cs="仿宋"/>
          <w:color w:val="222222"/>
          <w:kern w:val="0"/>
          <w:sz w:val="28"/>
          <w:szCs w:val="28"/>
          <w:lang w:val="en-US" w:eastAsia="zh-CN"/>
        </w:rPr>
        <w:t>2022届本科</w:t>
      </w:r>
      <w:r>
        <w:rPr>
          <w:rFonts w:hint="eastAsia" w:ascii="仿宋" w:hAnsi="仿宋" w:eastAsia="仿宋" w:cs="仿宋"/>
          <w:color w:val="222222"/>
          <w:kern w:val="0"/>
          <w:sz w:val="28"/>
          <w:szCs w:val="28"/>
        </w:rPr>
        <w:t>毕业生档案材料移交登记表”（一式两份，辅导员和整理档案的学生干部签字，盖学院</w:t>
      </w:r>
      <w:r>
        <w:rPr>
          <w:rFonts w:hint="eastAsia" w:ascii="仿宋" w:hAnsi="仿宋" w:eastAsia="仿宋" w:cs="仿宋"/>
          <w:color w:val="222222"/>
          <w:kern w:val="0"/>
          <w:sz w:val="28"/>
          <w:szCs w:val="28"/>
          <w:lang w:val="en-US" w:eastAsia="zh-CN"/>
        </w:rPr>
        <w:t>公</w:t>
      </w:r>
      <w:r>
        <w:rPr>
          <w:rFonts w:hint="eastAsia" w:ascii="仿宋" w:hAnsi="仿宋" w:eastAsia="仿宋" w:cs="仿宋"/>
          <w:color w:val="222222"/>
          <w:kern w:val="0"/>
          <w:sz w:val="28"/>
          <w:szCs w:val="28"/>
        </w:rPr>
        <w:t>章）一并移交给学生档案室。</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2" w:firstLineChars="200"/>
        <w:jc w:val="left"/>
        <w:textAlignment w:val="auto"/>
        <w:rPr>
          <w:rFonts w:hint="eastAsia" w:ascii="仿宋" w:hAnsi="仿宋" w:eastAsia="仿宋" w:cs="仿宋"/>
          <w:b/>
          <w:color w:val="222222"/>
          <w:kern w:val="0"/>
          <w:sz w:val="28"/>
          <w:szCs w:val="28"/>
        </w:rPr>
      </w:pPr>
      <w:r>
        <w:rPr>
          <w:rFonts w:hint="eastAsia" w:ascii="仿宋" w:hAnsi="仿宋" w:eastAsia="仿宋" w:cs="仿宋"/>
          <w:b/>
          <w:color w:val="222222"/>
          <w:kern w:val="0"/>
          <w:sz w:val="28"/>
          <w:szCs w:val="28"/>
          <w:lang w:val="en-US" w:eastAsia="zh-CN"/>
        </w:rPr>
        <w:t>三、</w:t>
      </w:r>
      <w:r>
        <w:rPr>
          <w:rFonts w:hint="eastAsia" w:ascii="仿宋" w:hAnsi="仿宋" w:eastAsia="仿宋" w:cs="仿宋"/>
          <w:b/>
          <w:color w:val="222222"/>
          <w:kern w:val="0"/>
          <w:sz w:val="28"/>
          <w:szCs w:val="28"/>
        </w:rPr>
        <w:t>温馨提示：</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rPr>
      </w:pPr>
      <w:r>
        <w:rPr>
          <w:rFonts w:hint="eastAsia" w:ascii="仿宋" w:hAnsi="仿宋" w:eastAsia="仿宋" w:cs="仿宋"/>
          <w:color w:val="222222"/>
          <w:kern w:val="0"/>
          <w:sz w:val="28"/>
          <w:szCs w:val="28"/>
          <w:lang w:val="en-US" w:eastAsia="zh-CN"/>
        </w:rPr>
        <w:t>1、</w:t>
      </w:r>
      <w:r>
        <w:rPr>
          <w:rFonts w:hint="eastAsia" w:ascii="仿宋" w:hAnsi="仿宋" w:eastAsia="仿宋" w:cs="仿宋"/>
          <w:color w:val="222222"/>
          <w:kern w:val="0"/>
          <w:sz w:val="28"/>
          <w:szCs w:val="28"/>
        </w:rPr>
        <w:t>往届的《高校毕业生登记表》</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成绩单</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需要替换</w:t>
      </w:r>
      <w:r>
        <w:rPr>
          <w:rFonts w:hint="eastAsia" w:ascii="仿宋" w:hAnsi="仿宋" w:eastAsia="仿宋" w:cs="仿宋"/>
          <w:color w:val="222222"/>
          <w:kern w:val="0"/>
          <w:sz w:val="28"/>
          <w:szCs w:val="28"/>
          <w:lang w:val="en-US" w:eastAsia="zh-CN"/>
        </w:rPr>
        <w:t>的</w:t>
      </w:r>
      <w:r>
        <w:rPr>
          <w:rFonts w:hint="eastAsia" w:ascii="仿宋" w:hAnsi="仿宋" w:eastAsia="仿宋" w:cs="仿宋"/>
          <w:color w:val="222222"/>
          <w:kern w:val="0"/>
          <w:sz w:val="28"/>
          <w:szCs w:val="28"/>
        </w:rPr>
        <w:t>，新的放档案袋，旧的</w:t>
      </w:r>
      <w:r>
        <w:rPr>
          <w:rFonts w:hint="eastAsia" w:ascii="仿宋" w:hAnsi="仿宋" w:eastAsia="仿宋" w:cs="仿宋"/>
          <w:color w:val="222222"/>
          <w:kern w:val="0"/>
          <w:sz w:val="28"/>
          <w:szCs w:val="28"/>
          <w:lang w:val="en-US" w:eastAsia="zh-CN"/>
        </w:rPr>
        <w:t>从</w:t>
      </w:r>
      <w:r>
        <w:rPr>
          <w:rFonts w:hint="eastAsia" w:ascii="仿宋" w:hAnsi="仿宋" w:eastAsia="仿宋" w:cs="仿宋"/>
          <w:color w:val="222222"/>
          <w:kern w:val="0"/>
          <w:sz w:val="28"/>
          <w:szCs w:val="28"/>
        </w:rPr>
        <w:t>档案袋</w:t>
      </w:r>
      <w:r>
        <w:rPr>
          <w:rFonts w:hint="eastAsia" w:ascii="仿宋" w:hAnsi="仿宋" w:eastAsia="仿宋" w:cs="仿宋"/>
          <w:color w:val="222222"/>
          <w:kern w:val="0"/>
          <w:sz w:val="28"/>
          <w:szCs w:val="28"/>
          <w:lang w:val="en-US" w:eastAsia="zh-CN"/>
        </w:rPr>
        <w:t>抽出销毁</w:t>
      </w:r>
      <w:r>
        <w:rPr>
          <w:rFonts w:hint="eastAsia" w:ascii="仿宋" w:hAnsi="仿宋" w:eastAsia="仿宋" w:cs="仿宋"/>
          <w:color w:val="222222"/>
          <w:kern w:val="0"/>
          <w:sz w:val="28"/>
          <w:szCs w:val="28"/>
        </w:rPr>
        <w:t>。往届毕业生档案袋按要求跟应届毕业生的档案袋一起移交</w:t>
      </w:r>
      <w:r>
        <w:rPr>
          <w:rFonts w:hint="eastAsia" w:ascii="仿宋" w:hAnsi="仿宋" w:eastAsia="仿宋" w:cs="仿宋"/>
          <w:color w:val="222222"/>
          <w:kern w:val="0"/>
          <w:sz w:val="28"/>
          <w:szCs w:val="28"/>
          <w:lang w:val="en-US" w:eastAsia="zh-CN"/>
        </w:rPr>
        <w:t>给</w:t>
      </w:r>
      <w:r>
        <w:rPr>
          <w:rFonts w:hint="eastAsia" w:ascii="仿宋" w:hAnsi="仿宋" w:eastAsia="仿宋" w:cs="仿宋"/>
          <w:color w:val="222222"/>
          <w:kern w:val="0"/>
          <w:sz w:val="28"/>
          <w:szCs w:val="28"/>
        </w:rPr>
        <w:t xml:space="preserve">档案馆。 </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lang w:val="en-US" w:eastAsia="zh-CN"/>
        </w:rPr>
      </w:pPr>
      <w:r>
        <w:rPr>
          <w:rFonts w:hint="eastAsia" w:ascii="仿宋" w:hAnsi="仿宋" w:eastAsia="仿宋" w:cs="仿宋"/>
          <w:color w:val="222222"/>
          <w:kern w:val="0"/>
          <w:sz w:val="28"/>
          <w:szCs w:val="28"/>
          <w:lang w:val="en-US" w:eastAsia="zh-CN"/>
        </w:rPr>
        <w:t>2、请各学院将正式党员和预备党员的党员材料用广西师范大学党员发展材料袋装好，密封后盖学院党委骑缝章，再放入学生档案袋（正式党员的思想汇报装两份即可，预备党员的思想汇报全部归档）。入党积极分子但尚未发展入党的毕业生的党员材料不必归入个人档案, 由各学院（部）党委将材料封好交由本人签领，带到用人单位党组织。</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222222"/>
          <w:kern w:val="0"/>
          <w:sz w:val="28"/>
          <w:szCs w:val="28"/>
        </w:rPr>
      </w:pPr>
      <w:r>
        <w:rPr>
          <w:rFonts w:hint="eastAsia" w:ascii="仿宋" w:hAnsi="仿宋" w:eastAsia="仿宋" w:cs="仿宋"/>
          <w:color w:val="222222"/>
          <w:kern w:val="0"/>
          <w:sz w:val="28"/>
          <w:szCs w:val="28"/>
          <w:lang w:val="en-US" w:eastAsia="zh-CN"/>
        </w:rPr>
        <w:t>3、注意避免</w:t>
      </w:r>
      <w:r>
        <w:rPr>
          <w:rFonts w:hint="eastAsia" w:ascii="仿宋" w:hAnsi="仿宋" w:eastAsia="仿宋" w:cs="仿宋"/>
          <w:b/>
          <w:color w:val="222222"/>
          <w:kern w:val="0"/>
          <w:sz w:val="28"/>
          <w:szCs w:val="28"/>
        </w:rPr>
        <w:t>往年退档情况：</w:t>
      </w:r>
      <w:r>
        <w:rPr>
          <w:rFonts w:hint="eastAsia" w:ascii="仿宋" w:hAnsi="仿宋" w:eastAsia="仿宋" w:cs="仿宋"/>
          <w:b w:val="0"/>
          <w:bCs/>
          <w:color w:val="222222"/>
          <w:kern w:val="0"/>
          <w:sz w:val="28"/>
          <w:szCs w:val="28"/>
          <w:lang w:eastAsia="zh-CN"/>
        </w:rPr>
        <w:t>（</w:t>
      </w:r>
      <w:r>
        <w:rPr>
          <w:rFonts w:hint="eastAsia" w:ascii="仿宋" w:hAnsi="仿宋" w:eastAsia="仿宋" w:cs="仿宋"/>
          <w:b w:val="0"/>
          <w:bCs/>
          <w:color w:val="222222"/>
          <w:kern w:val="0"/>
          <w:sz w:val="28"/>
          <w:szCs w:val="28"/>
          <w:lang w:val="en-US" w:eastAsia="zh-CN"/>
        </w:rPr>
        <w:t>1</w:t>
      </w:r>
      <w:r>
        <w:rPr>
          <w:rFonts w:hint="eastAsia" w:ascii="仿宋" w:hAnsi="仿宋" w:eastAsia="仿宋" w:cs="仿宋"/>
          <w:b w:val="0"/>
          <w:bCs/>
          <w:color w:val="222222"/>
          <w:kern w:val="0"/>
          <w:sz w:val="28"/>
          <w:szCs w:val="28"/>
          <w:lang w:eastAsia="zh-CN"/>
        </w:rPr>
        <w:t>）</w:t>
      </w:r>
      <w:r>
        <w:rPr>
          <w:rFonts w:hint="eastAsia" w:ascii="仿宋" w:hAnsi="仿宋" w:eastAsia="仿宋" w:cs="仿宋"/>
          <w:color w:val="222222"/>
          <w:kern w:val="0"/>
          <w:sz w:val="28"/>
          <w:szCs w:val="28"/>
        </w:rPr>
        <w:t>归档材料不符合归档要求，如《高校毕业生登记表》等材料签字与盖章手续不完整；</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2</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错装档案，如把李四的档案装入张三的档案袋；</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3</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档案接收地址不详、电话号码不对或地址与接收单位不一致；</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4</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档案接收地没有档案保管资质而被迫退回来，如xxx中学/公司；</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lang w:val="en-US" w:eastAsia="zh-CN"/>
        </w:rPr>
        <w:t>5</w:t>
      </w:r>
      <w:r>
        <w:rPr>
          <w:rFonts w:hint="eastAsia" w:ascii="仿宋" w:hAnsi="仿宋" w:eastAsia="仿宋" w:cs="仿宋"/>
          <w:color w:val="222222"/>
          <w:kern w:val="0"/>
          <w:sz w:val="28"/>
          <w:szCs w:val="28"/>
          <w:lang w:eastAsia="zh-CN"/>
        </w:rPr>
        <w:t>）</w:t>
      </w:r>
      <w:r>
        <w:rPr>
          <w:rFonts w:hint="eastAsia" w:ascii="仿宋" w:hAnsi="仿宋" w:eastAsia="仿宋" w:cs="仿宋"/>
          <w:color w:val="222222"/>
          <w:kern w:val="0"/>
          <w:sz w:val="28"/>
          <w:szCs w:val="28"/>
        </w:rPr>
        <w:t>在北京、上海、深圳、天津、杭州等地工作但没有户籍。</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222222"/>
          <w:kern w:val="0"/>
          <w:sz w:val="28"/>
          <w:szCs w:val="28"/>
          <w:lang w:val="en-US" w:eastAsia="zh-CN"/>
        </w:rPr>
        <w:t>4、</w:t>
      </w:r>
      <w:r>
        <w:rPr>
          <w:rFonts w:hint="eastAsia" w:ascii="仿宋" w:hAnsi="仿宋" w:eastAsia="仿宋" w:cs="仿宋"/>
          <w:b/>
          <w:bCs/>
          <w:color w:val="222222"/>
          <w:kern w:val="0"/>
          <w:sz w:val="28"/>
          <w:szCs w:val="28"/>
          <w:lang w:val="en-US" w:eastAsia="zh-CN"/>
        </w:rPr>
        <w:t>学生</w:t>
      </w:r>
      <w:r>
        <w:rPr>
          <w:rFonts w:hint="eastAsia" w:ascii="仿宋" w:hAnsi="仿宋" w:eastAsia="仿宋" w:cs="仿宋"/>
          <w:b/>
          <w:color w:val="222222"/>
          <w:kern w:val="0"/>
          <w:sz w:val="28"/>
          <w:szCs w:val="28"/>
        </w:rPr>
        <w:t>档案袋拿回学院</w:t>
      </w:r>
      <w:r>
        <w:rPr>
          <w:rFonts w:hint="eastAsia" w:ascii="仿宋" w:hAnsi="仿宋" w:eastAsia="仿宋" w:cs="仿宋"/>
          <w:b/>
          <w:color w:val="222222"/>
          <w:kern w:val="0"/>
          <w:sz w:val="28"/>
          <w:szCs w:val="28"/>
          <w:lang w:val="en-US" w:eastAsia="zh-CN"/>
        </w:rPr>
        <w:t>及</w:t>
      </w:r>
      <w:r>
        <w:rPr>
          <w:rFonts w:hint="eastAsia" w:ascii="仿宋" w:hAnsi="仿宋" w:eastAsia="仿宋" w:cs="仿宋"/>
          <w:b/>
          <w:color w:val="222222"/>
          <w:kern w:val="0"/>
          <w:sz w:val="28"/>
          <w:szCs w:val="28"/>
        </w:rPr>
        <w:t>移交归还给档案馆</w:t>
      </w:r>
      <w:r>
        <w:rPr>
          <w:rFonts w:hint="eastAsia" w:ascii="仿宋" w:hAnsi="仿宋" w:eastAsia="仿宋" w:cs="仿宋"/>
          <w:b/>
          <w:color w:val="222222"/>
          <w:kern w:val="0"/>
          <w:sz w:val="28"/>
          <w:szCs w:val="28"/>
          <w:lang w:val="en-US" w:eastAsia="zh-CN"/>
        </w:rPr>
        <w:t>学生档案</w:t>
      </w:r>
      <w:r>
        <w:rPr>
          <w:rFonts w:hint="eastAsia" w:ascii="仿宋" w:hAnsi="仿宋" w:eastAsia="仿宋" w:cs="仿宋"/>
          <w:b/>
          <w:color w:val="222222"/>
          <w:kern w:val="0"/>
          <w:sz w:val="28"/>
          <w:szCs w:val="28"/>
        </w:rPr>
        <w:t>室</w:t>
      </w:r>
      <w:r>
        <w:rPr>
          <w:rFonts w:hint="eastAsia" w:ascii="仿宋" w:hAnsi="仿宋" w:eastAsia="仿宋" w:cs="仿宋"/>
          <w:b/>
          <w:color w:val="222222"/>
          <w:kern w:val="0"/>
          <w:sz w:val="28"/>
          <w:szCs w:val="28"/>
          <w:lang w:val="en-US" w:eastAsia="zh-CN"/>
        </w:rPr>
        <w:t>时，请</w:t>
      </w:r>
      <w:r>
        <w:rPr>
          <w:rFonts w:hint="eastAsia" w:ascii="仿宋" w:hAnsi="仿宋" w:eastAsia="仿宋" w:cs="仿宋"/>
          <w:b/>
          <w:color w:val="222222"/>
          <w:kern w:val="0"/>
          <w:sz w:val="28"/>
          <w:szCs w:val="28"/>
        </w:rPr>
        <w:t>辅导员亲自在《202</w:t>
      </w:r>
      <w:r>
        <w:rPr>
          <w:rFonts w:hint="eastAsia" w:ascii="仿宋" w:hAnsi="仿宋" w:eastAsia="仿宋" w:cs="仿宋"/>
          <w:b/>
          <w:color w:val="222222"/>
          <w:kern w:val="0"/>
          <w:sz w:val="28"/>
          <w:szCs w:val="28"/>
          <w:lang w:val="en-US" w:eastAsia="zh-CN"/>
        </w:rPr>
        <w:t>2</w:t>
      </w:r>
      <w:r>
        <w:rPr>
          <w:rFonts w:hint="eastAsia" w:ascii="仿宋" w:hAnsi="仿宋" w:eastAsia="仿宋" w:cs="仿宋"/>
          <w:b/>
          <w:color w:val="222222"/>
          <w:kern w:val="0"/>
          <w:sz w:val="28"/>
          <w:szCs w:val="28"/>
        </w:rPr>
        <w:t>届毕业生档案材料签领、归档表》上签</w:t>
      </w:r>
      <w:r>
        <w:rPr>
          <w:rFonts w:hint="eastAsia" w:ascii="仿宋" w:hAnsi="仿宋" w:eastAsia="仿宋" w:cs="仿宋"/>
          <w:b/>
          <w:color w:val="222222"/>
          <w:kern w:val="0"/>
          <w:sz w:val="28"/>
          <w:szCs w:val="28"/>
          <w:lang w:val="en-US" w:eastAsia="zh-CN"/>
        </w:rPr>
        <w:t>字</w:t>
      </w:r>
      <w:r>
        <w:rPr>
          <w:rFonts w:hint="eastAsia" w:ascii="仿宋" w:hAnsi="仿宋" w:eastAsia="仿宋" w:cs="仿宋"/>
          <w:b/>
          <w:color w:val="222222"/>
          <w:kern w:val="0"/>
          <w:sz w:val="28"/>
          <w:szCs w:val="28"/>
        </w:rPr>
        <w:t>确认。</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华文仿宋" w:hAnsi="华文仿宋" w:eastAsia="华文仿宋" w:cs="宋体"/>
        <w:b/>
        <w:bCs/>
      </w:rPr>
      <w:t>广西桂林市雁山区雁中路1号广西师范大学图书馆9楼档案馆学生档案室913</w:t>
    </w:r>
    <w:r>
      <w:rPr>
        <w:rFonts w:hint="eastAsia" w:ascii="华文仿宋" w:hAnsi="华文仿宋" w:eastAsia="华文仿宋" w:cs="宋体"/>
        <w:b/>
        <w:bCs/>
        <w:lang w:eastAsia="zh-CN"/>
      </w:rPr>
      <w:t>、</w:t>
    </w:r>
    <w:r>
      <w:rPr>
        <w:rFonts w:hint="eastAsia" w:ascii="华文仿宋" w:hAnsi="华文仿宋" w:eastAsia="华文仿宋" w:cs="宋体"/>
        <w:b/>
        <w:bCs/>
        <w:lang w:val="en-US" w:eastAsia="zh-CN"/>
      </w:rPr>
      <w:t>922</w:t>
    </w:r>
    <w:r>
      <w:rPr>
        <w:rFonts w:hint="eastAsia" w:ascii="华文仿宋" w:hAnsi="华文仿宋" w:eastAsia="华文仿宋" w:cs="宋体"/>
        <w:b/>
        <w:bCs/>
        <w:lang w:eastAsia="zh-CN"/>
      </w:rPr>
      <w:t>（</w:t>
    </w:r>
    <w:r>
      <w:rPr>
        <w:rFonts w:hint="eastAsia" w:ascii="华文仿宋" w:hAnsi="华文仿宋" w:eastAsia="华文仿宋" w:cs="宋体"/>
        <w:b/>
        <w:bCs/>
      </w:rPr>
      <w:t>0773-8283207</w:t>
    </w:r>
    <w:r>
      <w:rPr>
        <w:rFonts w:hint="eastAsia" w:ascii="华文仿宋" w:hAnsi="华文仿宋" w:eastAsia="华文仿宋" w:cs="宋体"/>
        <w:b/>
        <w:bCs/>
        <w:lang w:val="en-US" w:eastAsia="zh-CN"/>
      </w:rPr>
      <w:t>/3637335</w:t>
    </w:r>
    <w:r>
      <w:rPr>
        <w:rFonts w:hint="eastAsia" w:ascii="华文仿宋" w:hAnsi="华文仿宋" w:eastAsia="华文仿宋" w:cs="宋体"/>
        <w:b/>
        <w:bCs/>
        <w:lang w:eastAsia="zh-CN"/>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djZjEyNmMwNGJlZTljYTkyOGFjODU1YjBhYjgzYTcifQ=="/>
  </w:docVars>
  <w:rsids>
    <w:rsidRoot w:val="00BE2544"/>
    <w:rsid w:val="00044B92"/>
    <w:rsid w:val="000D3143"/>
    <w:rsid w:val="00112C4A"/>
    <w:rsid w:val="00147129"/>
    <w:rsid w:val="00285C42"/>
    <w:rsid w:val="00285EC9"/>
    <w:rsid w:val="002A6AF1"/>
    <w:rsid w:val="002F3C1E"/>
    <w:rsid w:val="00315BA7"/>
    <w:rsid w:val="0042272B"/>
    <w:rsid w:val="004E776A"/>
    <w:rsid w:val="00635D03"/>
    <w:rsid w:val="00714FB8"/>
    <w:rsid w:val="007E478E"/>
    <w:rsid w:val="00852C6D"/>
    <w:rsid w:val="00A614B4"/>
    <w:rsid w:val="00BE2544"/>
    <w:rsid w:val="00C16FC6"/>
    <w:rsid w:val="00EA6CB2"/>
    <w:rsid w:val="00EC2A38"/>
    <w:rsid w:val="00FB0FD2"/>
    <w:rsid w:val="00FC68B1"/>
    <w:rsid w:val="081C0BA6"/>
    <w:rsid w:val="08F24AF9"/>
    <w:rsid w:val="10E41A5B"/>
    <w:rsid w:val="116A4462"/>
    <w:rsid w:val="16B04EF1"/>
    <w:rsid w:val="1F4641B3"/>
    <w:rsid w:val="2321051E"/>
    <w:rsid w:val="238034DB"/>
    <w:rsid w:val="24FF520C"/>
    <w:rsid w:val="367F46DC"/>
    <w:rsid w:val="3A014691"/>
    <w:rsid w:val="3EA453E0"/>
    <w:rsid w:val="445A645C"/>
    <w:rsid w:val="4AEE57CA"/>
    <w:rsid w:val="4F2200E9"/>
    <w:rsid w:val="75246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szCs w:val="24"/>
    </w:rPr>
  </w:style>
  <w:style w:type="character" w:styleId="8">
    <w:name w:val="Strong"/>
    <w:basedOn w:val="7"/>
    <w:qFormat/>
    <w:uiPriority w:val="22"/>
    <w:rPr>
      <w:b/>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admin</Company>
  <Pages>3</Pages>
  <Words>1177</Words>
  <Characters>1224</Characters>
  <Lines>8</Lines>
  <Paragraphs>2</Paragraphs>
  <TotalTime>14</TotalTime>
  <ScaleCrop>false</ScaleCrop>
  <LinksUpToDate>false</LinksUpToDate>
  <CharactersWithSpaces>1227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2021-05-20T02:28:00Z</dcterms:created>
  <dc:creator>dell</dc:creator>
  <cp:lastModifiedBy>Administrator</cp:lastModifiedBy>
  <dcterms:modified xsi:type="dcterms:W3CDTF">2022-06-07T07:40:28Z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09DABC53E10F4893BFFF2F92EE06A1F5</vt:lpwstr>
  </property>
</Properties>
</file>