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2947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984"/>
        <w:gridCol w:w="2835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收集材料名称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材料发放单位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ind w:right="13" w:rightChars="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领取时间</w:t>
            </w: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ind w:right="13" w:rightChars="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本科生档案袋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（含毕业生原已建档的档案：</w:t>
            </w:r>
            <w:r>
              <w:rPr>
                <w:szCs w:val="21"/>
              </w:rPr>
              <w:t>高中</w:t>
            </w:r>
            <w:r>
              <w:rPr>
                <w:rFonts w:hint="eastAsia"/>
                <w:szCs w:val="21"/>
              </w:rPr>
              <w:t>高考阶段</w:t>
            </w:r>
            <w:r>
              <w:rPr>
                <w:szCs w:val="21"/>
              </w:rPr>
              <w:t>的档案材料</w:t>
            </w:r>
            <w:r>
              <w:rPr>
                <w:rFonts w:hint="eastAsia"/>
                <w:szCs w:val="21"/>
              </w:rPr>
              <w:t>、团员材料、各类获奖登记表、</w:t>
            </w:r>
            <w:r>
              <w:rPr>
                <w:szCs w:val="21"/>
              </w:rPr>
              <w:t>处分材料</w:t>
            </w:r>
            <w:r>
              <w:rPr>
                <w:rFonts w:hint="eastAsia"/>
                <w:szCs w:val="21"/>
              </w:rPr>
              <w:t>、专升本材料等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档案馆   学生档案室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auto"/>
              <w:ind w:right="13" w:rightChars="6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统一领取时间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yellow"/>
              </w:rPr>
              <w:t>6月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9-10日</w:t>
            </w:r>
          </w:p>
          <w:p>
            <w:pPr>
              <w:spacing w:line="300" w:lineRule="auto"/>
              <w:ind w:right="13" w:rightChars="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地点：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雁山校区图书馆西北角8楼</w:t>
            </w:r>
            <w:r>
              <w:rPr>
                <w:rFonts w:hint="eastAsia"/>
                <w:szCs w:val="21"/>
              </w:rPr>
              <w:t>档案馆学生档案室806</w:t>
            </w:r>
          </w:p>
        </w:tc>
        <w:tc>
          <w:tcPr>
            <w:tcW w:w="1560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 w:ascii="黑体" w:hAnsi="黑体" w:eastAsia="黑体" w:cs="Arial"/>
                <w:color w:val="FF0000"/>
                <w:kern w:val="0"/>
                <w:szCs w:val="21"/>
              </w:rPr>
              <w:t>按各学院报送拟毕业学生名单时间先后顺序发放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学生</w:t>
            </w:r>
            <w:r>
              <w:rPr>
                <w:rFonts w:hint="eastAsia"/>
                <w:szCs w:val="21"/>
              </w:rPr>
              <w:t>学习</w:t>
            </w:r>
            <w:r>
              <w:rPr>
                <w:szCs w:val="21"/>
              </w:rPr>
              <w:t>成绩</w:t>
            </w:r>
            <w:r>
              <w:rPr>
                <w:rFonts w:hint="eastAsia"/>
                <w:szCs w:val="21"/>
              </w:rPr>
              <w:t>卡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教务处</w:t>
            </w:r>
            <w:r>
              <w:rPr>
                <w:szCs w:val="21"/>
              </w:rPr>
              <w:t>学籍科</w:t>
            </w:r>
          </w:p>
        </w:tc>
        <w:tc>
          <w:tcPr>
            <w:tcW w:w="2835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 6月11日</w:t>
            </w: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教育实习评价表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部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教学秘书处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szCs w:val="21"/>
              </w:rPr>
            </w:pP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师范生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专业实习评价表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部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教学秘书处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szCs w:val="21"/>
              </w:rPr>
            </w:pP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非师范生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高校毕业生登记表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部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6月20日前</w:t>
            </w: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党员材料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部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党委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szCs w:val="21"/>
              </w:rPr>
            </w:pP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健康卡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szCs w:val="21"/>
              </w:rPr>
              <w:t>校医院</w:t>
            </w:r>
            <w:r>
              <w:rPr>
                <w:rFonts w:hint="eastAsia"/>
                <w:szCs w:val="21"/>
              </w:rPr>
              <w:t>保健科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就业通知书</w:t>
            </w:r>
            <w:r>
              <w:rPr>
                <w:szCs w:val="21"/>
              </w:rPr>
              <w:t> 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就业指导中心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 6月22日（第一批）</w:t>
            </w: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教师资格认定申请表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高师培训中心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/>
                <w:szCs w:val="21"/>
              </w:rPr>
              <w:t>助学贷款材料</w:t>
            </w:r>
            <w:r>
              <w:rPr>
                <w:szCs w:val="21"/>
              </w:rPr>
              <w:t>  </w:t>
            </w:r>
          </w:p>
        </w:tc>
        <w:tc>
          <w:tcPr>
            <w:tcW w:w="1984" w:type="dxa"/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学工部资助中心</w:t>
            </w:r>
          </w:p>
        </w:tc>
        <w:tc>
          <w:tcPr>
            <w:tcW w:w="2835" w:type="dxa"/>
            <w:tcBorders>
              <w:right w:val="single" w:color="auto" w:sz="4" w:space="0"/>
            </w:tcBorders>
          </w:tcPr>
          <w:p>
            <w:pPr>
              <w:spacing w:line="30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left w:val="single" w:color="auto" w:sz="4" w:space="0"/>
            </w:tcBorders>
          </w:tcPr>
          <w:p>
            <w:pPr>
              <w:spacing w:line="300" w:lineRule="auto"/>
              <w:ind w:right="13" w:rightChars="6"/>
              <w:rPr>
                <w:szCs w:val="21"/>
              </w:rPr>
            </w:pPr>
          </w:p>
        </w:tc>
      </w:tr>
    </w:tbl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附件1：  2020届本科毕业生档案材料收集范围及归档材料领取时间安排表</w:t>
      </w:r>
    </w:p>
    <w:p>
      <w:pPr>
        <w:spacing w:line="360" w:lineRule="auto"/>
        <w:ind w:right="13" w:rightChars="6"/>
        <w:rPr>
          <w:sz w:val="24"/>
        </w:rPr>
      </w:pPr>
      <w:r>
        <w:rPr>
          <w:rFonts w:hint="eastAsia"/>
          <w:sz w:val="24"/>
        </w:rPr>
        <w:t>说明：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、</w:t>
      </w:r>
      <w:r>
        <w:rPr>
          <w:rFonts w:hint="eastAsia"/>
          <w:sz w:val="24"/>
          <w:szCs w:val="24"/>
        </w:rPr>
        <w:t>学生学习成绩卡一份。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2、实习评价表（含教育、专业）、高校毕业生登记表一式两份，一份存个人档案，另一份交档案馆803综合档案室刘老师，同时提交高校毕业生登记表中的学生名单纸质版、电子版各一份（365558653@qq.com）。</w:t>
      </w:r>
    </w:p>
    <w:tbl>
      <w:tblPr>
        <w:tblStyle w:val="5"/>
        <w:tblW w:w="8782" w:type="dxa"/>
        <w:jc w:val="center"/>
        <w:tblInd w:w="-57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255"/>
        <w:gridCol w:w="1254"/>
        <w:gridCol w:w="1255"/>
        <w:gridCol w:w="1254"/>
        <w:gridCol w:w="1255"/>
        <w:gridCol w:w="125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学号</w:t>
            </w:r>
          </w:p>
        </w:tc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</w:t>
            </w:r>
          </w:p>
        </w:tc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专业</w:t>
            </w: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页码</w:t>
            </w: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3、学生个人档案袋内只放正式党员和预备党员材料。</w:t>
      </w:r>
      <w:r>
        <w:rPr>
          <w:sz w:val="24"/>
          <w:szCs w:val="24"/>
        </w:rPr>
        <w:t>入党积极分子但尚未发展入党的毕业生</w:t>
      </w:r>
      <w:r>
        <w:rPr>
          <w:rFonts w:hint="eastAsia"/>
          <w:sz w:val="24"/>
          <w:szCs w:val="24"/>
        </w:rPr>
        <w:t>的党员材料不必</w:t>
      </w:r>
      <w:r>
        <w:rPr>
          <w:sz w:val="24"/>
          <w:szCs w:val="24"/>
        </w:rPr>
        <w:t>归入个人档案</w:t>
      </w:r>
      <w:r>
        <w:rPr>
          <w:rFonts w:hint="eastAsia"/>
          <w:sz w:val="24"/>
          <w:szCs w:val="24"/>
        </w:rPr>
        <w:t>,</w:t>
      </w:r>
      <w:r>
        <w:rPr>
          <w:rFonts w:hint="eastAsia" w:ascii="仿宋_GB2312" w:hAnsi="Verdana" w:eastAsia="仿宋_GB2312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由各学院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部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党委将材料封好交由本人签领，带到用人单位党组织；</w:t>
      </w:r>
      <w:r>
        <w:rPr>
          <w:rFonts w:hint="eastAsia"/>
          <w:color w:val="000000"/>
          <w:sz w:val="24"/>
          <w:szCs w:val="24"/>
        </w:rPr>
        <w:t>正式党员的思想汇报装两份即可，预备党员的思想汇报全部归档。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4、团员证、各类获奖证书不归档。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5C87"/>
    <w:rsid w:val="00007180"/>
    <w:rsid w:val="00141AB7"/>
    <w:rsid w:val="00197A1A"/>
    <w:rsid w:val="00342F8E"/>
    <w:rsid w:val="00425564"/>
    <w:rsid w:val="00484601"/>
    <w:rsid w:val="004F5BE9"/>
    <w:rsid w:val="0052514C"/>
    <w:rsid w:val="00616755"/>
    <w:rsid w:val="006D1D86"/>
    <w:rsid w:val="00714A05"/>
    <w:rsid w:val="007918DD"/>
    <w:rsid w:val="009D25DC"/>
    <w:rsid w:val="009F278D"/>
    <w:rsid w:val="00AA3E5C"/>
    <w:rsid w:val="00AD45BD"/>
    <w:rsid w:val="00B15C87"/>
    <w:rsid w:val="00D05C13"/>
    <w:rsid w:val="00DC27BE"/>
    <w:rsid w:val="00E917DC"/>
    <w:rsid w:val="00ED24C9"/>
    <w:rsid w:val="00FB0D40"/>
    <w:rsid w:val="0DC21719"/>
    <w:rsid w:val="3CFB5FB7"/>
    <w:rsid w:val="5ABA4FF2"/>
    <w:rsid w:val="6EC9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1</Pages>
  <Words>100</Words>
  <Characters>575</Characters>
  <Lines>4</Lines>
  <Paragraphs>1</Paragraphs>
  <TotalTime>3</TotalTime>
  <ScaleCrop>false</ScaleCrop>
  <LinksUpToDate>false</LinksUpToDate>
  <CharactersWithSpaces>674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2020-04-03T03:44:00Z</dcterms:created>
  <dc:creator>dell</dc:creator>
  <cp:lastModifiedBy>天天陪公子</cp:lastModifiedBy>
  <cp:lastPrinted>2020-06-02T02:06:00Z</cp:lastPrinted>
  <dcterms:modified xsi:type="dcterms:W3CDTF">2020-06-02T09:56:21Z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