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1305" w:rsidRDefault="002546F3">
      <w:pPr>
        <w:pStyle w:val="a7"/>
        <w:widowControl/>
        <w:spacing w:line="440" w:lineRule="exact"/>
        <w:jc w:val="center"/>
        <w:textAlignment w:val="baseline"/>
        <w:rPr>
          <w:rFonts w:ascii="微软雅黑" w:eastAsia="微软雅黑" w:hAnsi="微软雅黑" w:cs="微软雅黑"/>
          <w:b/>
          <w:sz w:val="30"/>
          <w:szCs w:val="30"/>
        </w:rPr>
      </w:pPr>
      <w:r>
        <w:rPr>
          <w:rFonts w:ascii="微软雅黑" w:eastAsia="微软雅黑" w:hAnsi="微软雅黑" w:cs="微软雅黑" w:hint="eastAsia"/>
          <w:b/>
          <w:sz w:val="30"/>
          <w:szCs w:val="30"/>
        </w:rPr>
        <w:t>通识教育讲座</w:t>
      </w:r>
    </w:p>
    <w:p w:rsidR="00BB1305" w:rsidRDefault="002546F3">
      <w:pPr>
        <w:pStyle w:val="a7"/>
        <w:widowControl/>
        <w:spacing w:line="440" w:lineRule="exact"/>
        <w:jc w:val="center"/>
        <w:textAlignment w:val="baseline"/>
        <w:rPr>
          <w:rFonts w:ascii="微软雅黑" w:eastAsia="微软雅黑" w:hAnsi="微软雅黑" w:cs="微软雅黑"/>
          <w:b/>
          <w:sz w:val="30"/>
          <w:szCs w:val="30"/>
        </w:rPr>
      </w:pPr>
      <w:r>
        <w:rPr>
          <w:rFonts w:ascii="微软雅黑" w:eastAsia="微软雅黑" w:hAnsi="微软雅黑" w:cs="微软雅黑" w:hint="eastAsia"/>
          <w:b/>
          <w:sz w:val="30"/>
          <w:szCs w:val="30"/>
        </w:rPr>
        <w:t>第82讲：文学经典与日常写作应用</w:t>
      </w:r>
    </w:p>
    <w:p w:rsidR="00BB1305" w:rsidRDefault="00BB1305">
      <w:pPr>
        <w:pStyle w:val="a7"/>
        <w:widowControl/>
        <w:spacing w:line="440" w:lineRule="exact"/>
        <w:ind w:firstLineChars="200" w:firstLine="482"/>
        <w:textAlignment w:val="baseline"/>
        <w:rPr>
          <w:rFonts w:asciiTheme="minorEastAsia" w:hAnsiTheme="minorEastAsia" w:cs="Tahoma"/>
          <w:b/>
          <w:bCs/>
        </w:rPr>
      </w:pPr>
    </w:p>
    <w:p w:rsidR="00BB1305" w:rsidRDefault="002546F3">
      <w:pPr>
        <w:pStyle w:val="a7"/>
        <w:widowControl/>
        <w:spacing w:line="440" w:lineRule="exact"/>
        <w:ind w:firstLineChars="200" w:firstLine="482"/>
        <w:textAlignment w:val="baseline"/>
        <w:rPr>
          <w:rFonts w:asciiTheme="minorEastAsia" w:hAnsiTheme="minorEastAsia" w:cs="Tahoma"/>
        </w:rPr>
      </w:pPr>
      <w:r>
        <w:rPr>
          <w:rFonts w:asciiTheme="minorEastAsia" w:hAnsiTheme="minorEastAsia" w:cs="Tahoma"/>
          <w:b/>
          <w:bCs/>
        </w:rPr>
        <w:t>主</w:t>
      </w:r>
      <w:r>
        <w:rPr>
          <w:rFonts w:asciiTheme="minorEastAsia" w:hAnsiTheme="minorEastAsia" w:cs="Tahoma" w:hint="eastAsia"/>
          <w:b/>
          <w:bCs/>
        </w:rPr>
        <w:t xml:space="preserve">  </w:t>
      </w:r>
      <w:r>
        <w:rPr>
          <w:rFonts w:asciiTheme="minorEastAsia" w:hAnsiTheme="minorEastAsia" w:cs="Tahoma"/>
          <w:b/>
          <w:bCs/>
        </w:rPr>
        <w:t>题：</w:t>
      </w:r>
      <w:r>
        <w:rPr>
          <w:rFonts w:ascii="宋体" w:eastAsia="宋体" w:hAnsi="宋体" w:cs="宋体"/>
          <w:szCs w:val="24"/>
        </w:rPr>
        <w:t>文学经典与日常写作应用</w:t>
      </w:r>
    </w:p>
    <w:p w:rsidR="00BB1305" w:rsidRDefault="002546F3">
      <w:pPr>
        <w:pStyle w:val="a7"/>
        <w:widowControl/>
        <w:spacing w:line="440" w:lineRule="exact"/>
        <w:ind w:firstLineChars="200" w:firstLine="482"/>
        <w:textAlignment w:val="baseline"/>
        <w:rPr>
          <w:rFonts w:ascii="宋体" w:eastAsia="宋体" w:hAnsi="宋体"/>
        </w:rPr>
      </w:pPr>
      <w:r>
        <w:rPr>
          <w:rFonts w:asciiTheme="minorEastAsia" w:hAnsiTheme="minorEastAsia" w:cs="Tahoma"/>
          <w:b/>
          <w:bCs/>
        </w:rPr>
        <w:t>主讲人：</w:t>
      </w:r>
      <w:r>
        <w:rPr>
          <w:rFonts w:ascii="宋体" w:eastAsia="宋体" w:hAnsi="宋体" w:hint="eastAsia"/>
        </w:rPr>
        <w:t>梁冬丽 教授</w:t>
      </w:r>
    </w:p>
    <w:p w:rsidR="00BB1305" w:rsidRDefault="002546F3">
      <w:pPr>
        <w:pStyle w:val="a7"/>
        <w:widowControl/>
        <w:spacing w:line="440" w:lineRule="exact"/>
        <w:ind w:firstLineChars="200" w:firstLine="482"/>
        <w:textAlignment w:val="baseline"/>
        <w:rPr>
          <w:rFonts w:asciiTheme="minorEastAsia" w:hAnsiTheme="minorEastAsia" w:cs="Tahoma"/>
        </w:rPr>
      </w:pPr>
      <w:r>
        <w:rPr>
          <w:rFonts w:asciiTheme="minorEastAsia" w:hAnsiTheme="minorEastAsia" w:cs="Tahoma"/>
          <w:b/>
          <w:bCs/>
        </w:rPr>
        <w:t>时</w:t>
      </w:r>
      <w:r>
        <w:rPr>
          <w:rFonts w:asciiTheme="minorEastAsia" w:hAnsiTheme="minorEastAsia" w:cs="Tahoma" w:hint="eastAsia"/>
          <w:b/>
          <w:bCs/>
        </w:rPr>
        <w:t xml:space="preserve">  </w:t>
      </w:r>
      <w:r>
        <w:rPr>
          <w:rFonts w:asciiTheme="minorEastAsia" w:hAnsiTheme="minorEastAsia" w:cs="Tahoma"/>
          <w:b/>
          <w:bCs/>
        </w:rPr>
        <w:t>间：</w:t>
      </w:r>
      <w:r>
        <w:rPr>
          <w:rFonts w:asciiTheme="minorEastAsia" w:hAnsiTheme="minorEastAsia" w:cs="Tahoma"/>
        </w:rPr>
        <w:t>20</w:t>
      </w:r>
      <w:r>
        <w:rPr>
          <w:rFonts w:asciiTheme="minorEastAsia" w:hAnsiTheme="minorEastAsia" w:cs="Tahoma" w:hint="eastAsia"/>
        </w:rPr>
        <w:t>20</w:t>
      </w:r>
      <w:r>
        <w:rPr>
          <w:rFonts w:asciiTheme="minorEastAsia" w:hAnsiTheme="minorEastAsia" w:cs="Tahoma"/>
        </w:rPr>
        <w:t>年5月20日</w:t>
      </w:r>
      <w:r>
        <w:rPr>
          <w:rFonts w:asciiTheme="minorEastAsia" w:hAnsiTheme="minorEastAsia" w:cs="Tahoma" w:hint="eastAsia"/>
        </w:rPr>
        <w:t>（</w:t>
      </w:r>
      <w:r>
        <w:rPr>
          <w:rFonts w:asciiTheme="minorEastAsia" w:hAnsiTheme="minorEastAsia" w:cs="Tahoma"/>
        </w:rPr>
        <w:t>星期三</w:t>
      </w:r>
      <w:r>
        <w:rPr>
          <w:rFonts w:asciiTheme="minorEastAsia" w:hAnsiTheme="minorEastAsia" w:cs="Tahoma" w:hint="eastAsia"/>
        </w:rPr>
        <w:t>）</w:t>
      </w:r>
      <w:r>
        <w:rPr>
          <w:rFonts w:asciiTheme="minorEastAsia" w:hAnsiTheme="minorEastAsia" w:cs="Tahoma"/>
        </w:rPr>
        <w:t>19:</w:t>
      </w:r>
      <w:r>
        <w:rPr>
          <w:rFonts w:asciiTheme="minorEastAsia" w:hAnsiTheme="minorEastAsia" w:cs="Tahoma" w:hint="eastAsia"/>
        </w:rPr>
        <w:t>3</w:t>
      </w:r>
      <w:r>
        <w:rPr>
          <w:rFonts w:asciiTheme="minorEastAsia" w:hAnsiTheme="minorEastAsia" w:cs="Tahoma"/>
        </w:rPr>
        <w:t>0～21:</w:t>
      </w:r>
      <w:r>
        <w:rPr>
          <w:rFonts w:asciiTheme="minorEastAsia" w:hAnsiTheme="minorEastAsia" w:cs="Tahoma" w:hint="eastAsia"/>
        </w:rPr>
        <w:t>3</w:t>
      </w:r>
      <w:r>
        <w:rPr>
          <w:rFonts w:asciiTheme="minorEastAsia" w:hAnsiTheme="minorEastAsia" w:cs="Tahoma"/>
        </w:rPr>
        <w:t>0</w:t>
      </w:r>
    </w:p>
    <w:p w:rsidR="00BB1305" w:rsidRDefault="002546F3" w:rsidP="00DA5040">
      <w:pPr>
        <w:spacing w:line="360" w:lineRule="auto"/>
        <w:ind w:firstLineChars="200" w:firstLine="482"/>
        <w:rPr>
          <w:rFonts w:ascii="宋体" w:hAnsi="宋体" w:cs="宋体"/>
        </w:rPr>
      </w:pPr>
      <w:r>
        <w:rPr>
          <w:rFonts w:asciiTheme="minorEastAsia" w:hAnsiTheme="minorEastAsia" w:cs="Tahoma"/>
          <w:b/>
          <w:bCs/>
          <w:sz w:val="24"/>
        </w:rPr>
        <w:t>平  台：</w:t>
      </w:r>
      <w:r>
        <w:rPr>
          <w:rFonts w:asciiTheme="minorEastAsia" w:hAnsiTheme="minorEastAsia" w:cs="宋体"/>
          <w:sz w:val="24"/>
          <w:szCs w:val="24"/>
        </w:rPr>
        <w:t>钉钉</w:t>
      </w:r>
      <w:r>
        <w:rPr>
          <w:rFonts w:asciiTheme="minorEastAsia" w:hAnsiTheme="minorEastAsia" w:cs="宋体" w:hint="eastAsia"/>
          <w:sz w:val="24"/>
          <w:szCs w:val="24"/>
        </w:rPr>
        <w:t xml:space="preserve"> </w:t>
      </w:r>
    </w:p>
    <w:p w:rsidR="00BB1305" w:rsidRDefault="00BB1305">
      <w:pPr>
        <w:pStyle w:val="a7"/>
        <w:widowControl/>
        <w:spacing w:line="440" w:lineRule="exact"/>
        <w:ind w:firstLineChars="200" w:firstLine="480"/>
        <w:textAlignment w:val="baseline"/>
        <w:rPr>
          <w:rFonts w:ascii="宋体" w:hAnsi="宋体" w:cs="宋体"/>
        </w:rPr>
      </w:pPr>
    </w:p>
    <w:p w:rsidR="00DA5040" w:rsidRDefault="00DA5040" w:rsidP="00DA5040">
      <w:pPr>
        <w:widowControl/>
        <w:jc w:val="center"/>
        <w:rPr>
          <w:sz w:val="24"/>
          <w:szCs w:val="32"/>
        </w:rPr>
      </w:pPr>
      <w:r>
        <w:rPr>
          <w:rStyle w:val="a9"/>
          <w:rFonts w:ascii="宋体" w:eastAsia="宋体" w:hAnsi="宋体" w:cs="宋体"/>
          <w:kern w:val="0"/>
          <w:sz w:val="32"/>
          <w:szCs w:val="32"/>
          <w:lang w:bidi="ar"/>
        </w:rPr>
        <w:t>通识教育线上讲座注意事项</w:t>
      </w:r>
    </w:p>
    <w:p w:rsidR="00DA5040" w:rsidRDefault="00DA5040" w:rsidP="00DA5040">
      <w:pPr>
        <w:pStyle w:val="a7"/>
        <w:widowControl/>
        <w:shd w:val="clear" w:color="auto" w:fill="FFFFFF"/>
        <w:spacing w:line="360" w:lineRule="auto"/>
        <w:ind w:firstLineChars="200" w:firstLine="602"/>
        <w:textAlignment w:val="baseline"/>
        <w:rPr>
          <w:rFonts w:ascii="宋体" w:eastAsia="宋体" w:hAnsi="宋体" w:cs="宋体"/>
          <w:color w:val="333333"/>
          <w:spacing w:val="8"/>
        </w:rPr>
      </w:pPr>
      <w:r>
        <w:rPr>
          <w:rStyle w:val="a9"/>
          <w:rFonts w:ascii="宋体" w:eastAsia="宋体" w:hAnsi="宋体" w:cs="宋体" w:hint="eastAsia"/>
          <w:color w:val="3F3F3F"/>
          <w:spacing w:val="30"/>
          <w:szCs w:val="24"/>
          <w:shd w:val="clear" w:color="auto" w:fill="FFFFFF"/>
        </w:rPr>
        <w:t>一、学生登录校团委“到梦空间”APP选课，可申请学分</w:t>
      </w:r>
    </w:p>
    <w:p w:rsidR="00DA5040" w:rsidRDefault="00DA5040" w:rsidP="00DA5040">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1.本次讲座形式为钉钉群线上直播。请在“到梦空间”报名成功的同学务必按报名提示扫码加入钉钉直播一群。</w:t>
      </w:r>
    </w:p>
    <w:p w:rsidR="00DA5040" w:rsidRDefault="00DA5040" w:rsidP="00DA5040">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2.“到梦空间”的签到码届时会在直播群发放，请同学们按时观看直播。</w:t>
      </w:r>
    </w:p>
    <w:p w:rsidR="00DA5040" w:rsidRDefault="00DA5040" w:rsidP="00DA5040">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rsidR="00DA5040" w:rsidRDefault="00DA5040" w:rsidP="00DA5040">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rsidR="00DA5040" w:rsidRDefault="00DA5040" w:rsidP="00DA5040">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rsidR="00DA5040" w:rsidRDefault="00DA5040" w:rsidP="00DA5040">
      <w:pPr>
        <w:pStyle w:val="a7"/>
        <w:widowControl/>
        <w:shd w:val="clear" w:color="auto" w:fill="FFFFFF"/>
        <w:spacing w:line="360" w:lineRule="auto"/>
        <w:ind w:firstLineChars="200" w:firstLine="602"/>
        <w:textAlignment w:val="baseline"/>
        <w:rPr>
          <w:rFonts w:ascii="宋体" w:eastAsia="宋体" w:hAnsi="宋体" w:cs="宋体"/>
          <w:color w:val="333333"/>
          <w:spacing w:val="8"/>
        </w:rPr>
      </w:pPr>
      <w:r>
        <w:rPr>
          <w:rStyle w:val="a9"/>
          <w:rFonts w:ascii="宋体" w:eastAsia="宋体" w:hAnsi="宋体" w:cs="宋体" w:hint="eastAsia"/>
          <w:color w:val="3F3F3F"/>
          <w:spacing w:val="30"/>
          <w:szCs w:val="24"/>
          <w:shd w:val="clear" w:color="auto" w:fill="FFFFFF"/>
        </w:rPr>
        <w:t>二、对学分没有需求的同学，如对讲座感兴趣，亦欢迎加入钉钉直播二群中观看学习（可扫码加入）：</w:t>
      </w:r>
    </w:p>
    <w:p w:rsidR="002546F3" w:rsidRDefault="002546F3">
      <w:pPr>
        <w:spacing w:after="240"/>
        <w:rPr>
          <w:rFonts w:ascii="宋体" w:eastAsia="宋体" w:hAnsi="宋体" w:cs="宋体"/>
          <w:sz w:val="24"/>
          <w:szCs w:val="24"/>
        </w:rPr>
      </w:pPr>
      <w:bookmarkStart w:id="0" w:name="_GoBack"/>
      <w:bookmarkEnd w:id="0"/>
      <w:r>
        <w:rPr>
          <w:noProof/>
        </w:rPr>
        <w:drawing>
          <wp:inline distT="0" distB="0" distL="0" distR="0">
            <wp:extent cx="5274310" cy="7121321"/>
            <wp:effectExtent l="0" t="0" r="2540" b="3810"/>
            <wp:docPr id="2" name="图片 2" descr="C:\Users\Administrator\Documents\Tencent Files\38795695\Image\C2C\3D4308734F63FC9E6FD33B45033746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Tencent Files\38795695\Image\C2C\3D4308734F63FC9E6FD33B450337463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7121321"/>
                    </a:xfrm>
                    <a:prstGeom prst="rect">
                      <a:avLst/>
                    </a:prstGeom>
                    <a:noFill/>
                    <a:ln>
                      <a:noFill/>
                    </a:ln>
                  </pic:spPr>
                </pic:pic>
              </a:graphicData>
            </a:graphic>
          </wp:inline>
        </w:drawing>
      </w:r>
    </w:p>
    <w:p w:rsidR="002546F3" w:rsidRDefault="002546F3">
      <w:pPr>
        <w:spacing w:after="240"/>
        <w:rPr>
          <w:rFonts w:ascii="宋体" w:eastAsia="宋体" w:hAnsi="宋体" w:cs="宋体"/>
          <w:sz w:val="24"/>
          <w:szCs w:val="24"/>
        </w:rPr>
      </w:pPr>
    </w:p>
    <w:p w:rsidR="002546F3" w:rsidRDefault="002546F3">
      <w:pPr>
        <w:spacing w:after="240"/>
        <w:rPr>
          <w:rFonts w:ascii="宋体" w:eastAsia="宋体" w:hAnsi="宋体" w:cs="宋体"/>
          <w:sz w:val="24"/>
          <w:szCs w:val="24"/>
        </w:rPr>
      </w:pPr>
    </w:p>
    <w:sectPr w:rsidR="002546F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46F3" w:rsidRDefault="002546F3" w:rsidP="002546F3">
      <w:r>
        <w:separator/>
      </w:r>
    </w:p>
  </w:endnote>
  <w:endnote w:type="continuationSeparator" w:id="0">
    <w:p w:rsidR="002546F3" w:rsidRDefault="002546F3" w:rsidP="002546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46F3" w:rsidRDefault="002546F3" w:rsidP="002546F3">
      <w:r>
        <w:separator/>
      </w:r>
    </w:p>
  </w:footnote>
  <w:footnote w:type="continuationSeparator" w:id="0">
    <w:p w:rsidR="002546F3" w:rsidRDefault="002546F3" w:rsidP="002546F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7F4CFC5"/>
    <w:multiLevelType w:val="multilevel"/>
    <w:tmpl w:val="67F4CFC5"/>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B3D5A"/>
    <w:rsid w:val="0010236C"/>
    <w:rsid w:val="00107E9F"/>
    <w:rsid w:val="001613F6"/>
    <w:rsid w:val="001A3C35"/>
    <w:rsid w:val="001B2AF4"/>
    <w:rsid w:val="001E6519"/>
    <w:rsid w:val="001F6A90"/>
    <w:rsid w:val="00200244"/>
    <w:rsid w:val="00207D45"/>
    <w:rsid w:val="00211842"/>
    <w:rsid w:val="002237D6"/>
    <w:rsid w:val="002352EA"/>
    <w:rsid w:val="00236BCD"/>
    <w:rsid w:val="002546F3"/>
    <w:rsid w:val="00276DB5"/>
    <w:rsid w:val="00295ADB"/>
    <w:rsid w:val="002B35EA"/>
    <w:rsid w:val="002C703F"/>
    <w:rsid w:val="002D6768"/>
    <w:rsid w:val="002F10F1"/>
    <w:rsid w:val="00345D79"/>
    <w:rsid w:val="00383878"/>
    <w:rsid w:val="0039053C"/>
    <w:rsid w:val="003B0540"/>
    <w:rsid w:val="003B1ACA"/>
    <w:rsid w:val="003B343B"/>
    <w:rsid w:val="003B7CB8"/>
    <w:rsid w:val="00402D64"/>
    <w:rsid w:val="00454F28"/>
    <w:rsid w:val="004B71EF"/>
    <w:rsid w:val="00527CDB"/>
    <w:rsid w:val="00544CDA"/>
    <w:rsid w:val="00545E84"/>
    <w:rsid w:val="0057692E"/>
    <w:rsid w:val="00590A06"/>
    <w:rsid w:val="005A1D47"/>
    <w:rsid w:val="005A2DFE"/>
    <w:rsid w:val="005C19E2"/>
    <w:rsid w:val="00645242"/>
    <w:rsid w:val="00695013"/>
    <w:rsid w:val="006A6E7E"/>
    <w:rsid w:val="006B617A"/>
    <w:rsid w:val="00717EC7"/>
    <w:rsid w:val="00730DB8"/>
    <w:rsid w:val="00732476"/>
    <w:rsid w:val="00735F90"/>
    <w:rsid w:val="0076544F"/>
    <w:rsid w:val="0078523A"/>
    <w:rsid w:val="007939DF"/>
    <w:rsid w:val="007B0214"/>
    <w:rsid w:val="007B7A89"/>
    <w:rsid w:val="00811CD7"/>
    <w:rsid w:val="00830969"/>
    <w:rsid w:val="00836616"/>
    <w:rsid w:val="00853C05"/>
    <w:rsid w:val="00874D1F"/>
    <w:rsid w:val="00876412"/>
    <w:rsid w:val="008919B4"/>
    <w:rsid w:val="00892C4D"/>
    <w:rsid w:val="008D2709"/>
    <w:rsid w:val="008D57DE"/>
    <w:rsid w:val="008E0715"/>
    <w:rsid w:val="008E3520"/>
    <w:rsid w:val="00903B60"/>
    <w:rsid w:val="00915125"/>
    <w:rsid w:val="009232FC"/>
    <w:rsid w:val="009346A3"/>
    <w:rsid w:val="00941944"/>
    <w:rsid w:val="00992C0E"/>
    <w:rsid w:val="00996CDF"/>
    <w:rsid w:val="009E2687"/>
    <w:rsid w:val="00A25532"/>
    <w:rsid w:val="00A37967"/>
    <w:rsid w:val="00A434ED"/>
    <w:rsid w:val="00A80162"/>
    <w:rsid w:val="00AB6809"/>
    <w:rsid w:val="00AF30B0"/>
    <w:rsid w:val="00B0069B"/>
    <w:rsid w:val="00B00C10"/>
    <w:rsid w:val="00B84CE2"/>
    <w:rsid w:val="00B9740F"/>
    <w:rsid w:val="00BA3A22"/>
    <w:rsid w:val="00BB0789"/>
    <w:rsid w:val="00BB1305"/>
    <w:rsid w:val="00BB63C2"/>
    <w:rsid w:val="00BC00C7"/>
    <w:rsid w:val="00BC7194"/>
    <w:rsid w:val="00BF622C"/>
    <w:rsid w:val="00C045E9"/>
    <w:rsid w:val="00C1275C"/>
    <w:rsid w:val="00C247AF"/>
    <w:rsid w:val="00C522B6"/>
    <w:rsid w:val="00C523D6"/>
    <w:rsid w:val="00C820B6"/>
    <w:rsid w:val="00C9152A"/>
    <w:rsid w:val="00CC29DE"/>
    <w:rsid w:val="00CD2940"/>
    <w:rsid w:val="00CD4589"/>
    <w:rsid w:val="00D747C5"/>
    <w:rsid w:val="00DA5040"/>
    <w:rsid w:val="00DB4C9B"/>
    <w:rsid w:val="00E046E4"/>
    <w:rsid w:val="00E40BE7"/>
    <w:rsid w:val="00E5603B"/>
    <w:rsid w:val="00E766D1"/>
    <w:rsid w:val="00E855A3"/>
    <w:rsid w:val="00E91A1A"/>
    <w:rsid w:val="00F21CEC"/>
    <w:rsid w:val="00F53DE4"/>
    <w:rsid w:val="00F64E38"/>
    <w:rsid w:val="00FA10C0"/>
    <w:rsid w:val="00FE4652"/>
    <w:rsid w:val="00FF0BF0"/>
    <w:rsid w:val="03407353"/>
    <w:rsid w:val="09C061A2"/>
    <w:rsid w:val="0F5D1324"/>
    <w:rsid w:val="20873752"/>
    <w:rsid w:val="20EC7FE6"/>
    <w:rsid w:val="39805E70"/>
    <w:rsid w:val="45BE27EE"/>
    <w:rsid w:val="4D111D48"/>
    <w:rsid w:val="4DD3217E"/>
    <w:rsid w:val="4DDA778C"/>
    <w:rsid w:val="61797021"/>
    <w:rsid w:val="654E6675"/>
    <w:rsid w:val="67D52FF4"/>
    <w:rsid w:val="6E972E55"/>
    <w:rsid w:val="7FA852F1"/>
    <w:rsid w:val="7FBE2D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222D23F2-7F31-4EEC-A759-53EB4EA31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rFonts w:ascii="宋体" w:eastAsia="宋体" w:hAnsi="宋体" w:cs="宋体"/>
      <w:sz w:val="32"/>
      <w:szCs w:val="32"/>
      <w:lang w:val="zh-CN" w:bidi="zh-CN"/>
    </w:rPr>
  </w:style>
  <w:style w:type="paragraph" w:styleId="a4">
    <w:name w:val="Balloon Text"/>
    <w:basedOn w:val="a"/>
    <w:link w:val="Char"/>
    <w:uiPriority w:val="99"/>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Pr>
      <w:sz w:val="24"/>
    </w:rPr>
  </w:style>
  <w:style w:type="character" w:styleId="a8">
    <w:name w:val="Hyperlink"/>
    <w:basedOn w:val="a0"/>
    <w:uiPriority w:val="99"/>
    <w:unhideWhenUsed/>
    <w:qFormat/>
    <w:rPr>
      <w:color w:val="0000FF" w:themeColor="hyperlink"/>
      <w:u w:val="single"/>
    </w:rPr>
  </w:style>
  <w:style w:type="character" w:customStyle="1" w:styleId="Char1">
    <w:name w:val="页眉 Char"/>
    <w:basedOn w:val="a0"/>
    <w:link w:val="a6"/>
    <w:uiPriority w:val="99"/>
    <w:semiHidden/>
    <w:qFormat/>
    <w:rPr>
      <w:sz w:val="18"/>
      <w:szCs w:val="18"/>
    </w:rPr>
  </w:style>
  <w:style w:type="character" w:customStyle="1" w:styleId="Char0">
    <w:name w:val="页脚 Char"/>
    <w:basedOn w:val="a0"/>
    <w:link w:val="a5"/>
    <w:uiPriority w:val="99"/>
    <w:semiHidden/>
    <w:qFormat/>
    <w:rPr>
      <w:sz w:val="18"/>
      <w:szCs w:val="18"/>
    </w:rPr>
  </w:style>
  <w:style w:type="character" w:customStyle="1" w:styleId="Char">
    <w:name w:val="批注框文本 Char"/>
    <w:basedOn w:val="a0"/>
    <w:link w:val="a4"/>
    <w:uiPriority w:val="99"/>
    <w:semiHidden/>
    <w:qFormat/>
    <w:rPr>
      <w:sz w:val="18"/>
      <w:szCs w:val="18"/>
    </w:rPr>
  </w:style>
  <w:style w:type="character" w:styleId="a9">
    <w:name w:val="Strong"/>
    <w:basedOn w:val="a0"/>
    <w:qFormat/>
    <w:rsid w:val="00DA5040"/>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2</Pages>
  <Words>87</Words>
  <Characters>502</Characters>
  <Application>Microsoft Office Word</Application>
  <DocSecurity>0</DocSecurity>
  <Lines>4</Lines>
  <Paragraphs>1</Paragraphs>
  <ScaleCrop>false</ScaleCrop>
  <Company>Microsoft</Company>
  <LinksUpToDate>false</LinksUpToDate>
  <CharactersWithSpaces>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Thinkpad</dc:creator>
  <cp:lastModifiedBy>教务处</cp:lastModifiedBy>
  <cp:revision>16</cp:revision>
  <dcterms:created xsi:type="dcterms:W3CDTF">2020-04-23T02:45:00Z</dcterms:created>
  <dcterms:modified xsi:type="dcterms:W3CDTF">2020-05-19T02:53:00Z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