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line="23" w:lineRule="atLeast"/>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kern w:val="0"/>
          <w:sz w:val="30"/>
          <w:szCs w:val="30"/>
          <w:lang w:val="en-US" w:eastAsia="zh-CN" w:bidi="ar"/>
        </w:rPr>
        <w:t>通识教育讲座第109讲：学术资源获取的那些事</w:t>
      </w:r>
    </w:p>
    <w:p>
      <w:pPr>
        <w:pStyle w:val="6"/>
        <w:keepNext w:val="0"/>
        <w:keepLines w:val="0"/>
        <w:widowControl/>
        <w:suppressLineNumbers w:val="0"/>
        <w:spacing w:line="432" w:lineRule="auto"/>
        <w:jc w:val="both"/>
        <w:rPr>
          <w:rFonts w:hint="eastAsia" w:ascii="宋体" w:hAnsi="宋体" w:eastAsia="宋体" w:cs="宋体"/>
          <w:color w:val="auto"/>
          <w:sz w:val="24"/>
          <w:szCs w:val="24"/>
        </w:rPr>
      </w:pPr>
      <w:r>
        <w:rPr>
          <w:rStyle w:val="9"/>
          <w:rFonts w:hint="eastAsia" w:ascii="宋体" w:hAnsi="宋体" w:eastAsia="宋体" w:cs="宋体"/>
          <w:color w:val="auto"/>
          <w:sz w:val="24"/>
          <w:szCs w:val="24"/>
        </w:rPr>
        <w:t>主 题：</w:t>
      </w:r>
      <w:r>
        <w:rPr>
          <w:rStyle w:val="9"/>
          <w:rFonts w:hint="eastAsia" w:ascii="宋体" w:hAnsi="宋体" w:eastAsia="宋体" w:cs="宋体"/>
          <w:b w:val="0"/>
          <w:bCs/>
          <w:color w:val="auto"/>
          <w:sz w:val="24"/>
          <w:szCs w:val="24"/>
        </w:rPr>
        <w:t>学术资源获取的那些事</w:t>
      </w:r>
    </w:p>
    <w:p>
      <w:pPr>
        <w:pStyle w:val="6"/>
        <w:keepNext w:val="0"/>
        <w:keepLines w:val="0"/>
        <w:widowControl/>
        <w:suppressLineNumbers w:val="0"/>
        <w:spacing w:line="432" w:lineRule="auto"/>
        <w:jc w:val="both"/>
        <w:rPr>
          <w:rStyle w:val="9"/>
          <w:rFonts w:hint="eastAsia" w:ascii="宋体" w:hAnsi="宋体" w:eastAsia="宋体" w:cs="宋体"/>
          <w:b w:val="0"/>
          <w:bCs/>
          <w:color w:val="auto"/>
          <w:sz w:val="24"/>
          <w:szCs w:val="24"/>
          <w:lang w:eastAsia="zh-CN"/>
        </w:rPr>
      </w:pPr>
      <w:r>
        <w:rPr>
          <w:rStyle w:val="9"/>
          <w:rFonts w:hint="eastAsia" w:ascii="宋体" w:hAnsi="宋体" w:eastAsia="宋体" w:cs="宋体"/>
          <w:color w:val="auto"/>
          <w:sz w:val="24"/>
          <w:szCs w:val="24"/>
        </w:rPr>
        <w:t>主讲人：</w:t>
      </w:r>
      <w:r>
        <w:rPr>
          <w:rStyle w:val="9"/>
          <w:rFonts w:hint="eastAsia" w:ascii="宋体" w:hAnsi="宋体" w:eastAsia="宋体" w:cs="宋体"/>
          <w:b w:val="0"/>
          <w:bCs/>
          <w:color w:val="auto"/>
          <w:sz w:val="24"/>
          <w:szCs w:val="24"/>
        </w:rPr>
        <w:t>陈亚珊 副研究馆员</w:t>
      </w:r>
    </w:p>
    <w:p>
      <w:pPr>
        <w:pStyle w:val="6"/>
        <w:keepNext w:val="0"/>
        <w:keepLines w:val="0"/>
        <w:widowControl/>
        <w:suppressLineNumbers w:val="0"/>
        <w:spacing w:line="432" w:lineRule="auto"/>
        <w:jc w:val="both"/>
        <w:rPr>
          <w:rStyle w:val="9"/>
          <w:rFonts w:hint="eastAsia" w:ascii="宋体" w:hAnsi="宋体" w:eastAsia="宋体" w:cs="宋体"/>
          <w:b w:val="0"/>
          <w:bCs/>
          <w:color w:val="auto"/>
          <w:sz w:val="24"/>
          <w:szCs w:val="24"/>
        </w:rPr>
      </w:pPr>
      <w:r>
        <w:rPr>
          <w:rStyle w:val="9"/>
          <w:rFonts w:hint="eastAsia" w:ascii="宋体" w:hAnsi="宋体" w:eastAsia="宋体" w:cs="宋体"/>
          <w:color w:val="auto"/>
          <w:sz w:val="24"/>
          <w:szCs w:val="24"/>
        </w:rPr>
        <w:t>时 间：</w:t>
      </w:r>
      <w:r>
        <w:rPr>
          <w:rStyle w:val="9"/>
          <w:rFonts w:hint="eastAsia" w:asciiTheme="minorEastAsia" w:hAnsiTheme="minorEastAsia" w:eastAsiaTheme="minorEastAsia" w:cstheme="minorEastAsia"/>
          <w:b w:val="0"/>
          <w:bCs/>
          <w:color w:val="auto"/>
          <w:sz w:val="24"/>
          <w:szCs w:val="24"/>
        </w:rPr>
        <w:t>20</w:t>
      </w:r>
      <w:r>
        <w:rPr>
          <w:rStyle w:val="9"/>
          <w:rFonts w:hint="eastAsia" w:asciiTheme="minorEastAsia" w:hAnsiTheme="minorEastAsia" w:eastAsiaTheme="minorEastAsia" w:cstheme="minorEastAsia"/>
          <w:b w:val="0"/>
          <w:bCs/>
          <w:color w:val="auto"/>
          <w:sz w:val="24"/>
          <w:szCs w:val="24"/>
          <w:lang w:val="en-US" w:eastAsia="zh-CN"/>
        </w:rPr>
        <w:t>20</w:t>
      </w:r>
      <w:r>
        <w:rPr>
          <w:rStyle w:val="9"/>
          <w:rFonts w:hint="eastAsia" w:asciiTheme="minorEastAsia" w:hAnsiTheme="minorEastAsia" w:eastAsiaTheme="minorEastAsia" w:cstheme="minorEastAsia"/>
          <w:b w:val="0"/>
          <w:bCs/>
          <w:color w:val="auto"/>
          <w:sz w:val="24"/>
          <w:szCs w:val="24"/>
        </w:rPr>
        <w:t>年</w:t>
      </w:r>
      <w:r>
        <w:rPr>
          <w:rStyle w:val="9"/>
          <w:rFonts w:hint="eastAsia" w:asciiTheme="minorEastAsia" w:hAnsiTheme="minorEastAsia" w:eastAsiaTheme="minorEastAsia" w:cstheme="minorEastAsia"/>
          <w:b w:val="0"/>
          <w:bCs/>
          <w:color w:val="auto"/>
          <w:sz w:val="24"/>
          <w:szCs w:val="24"/>
          <w:lang w:val="en-US" w:eastAsia="zh-CN"/>
        </w:rPr>
        <w:t>9</w:t>
      </w:r>
      <w:r>
        <w:rPr>
          <w:rStyle w:val="9"/>
          <w:rFonts w:hint="eastAsia" w:asciiTheme="minorEastAsia" w:hAnsiTheme="minorEastAsia" w:eastAsiaTheme="minorEastAsia" w:cstheme="minorEastAsia"/>
          <w:b w:val="0"/>
          <w:bCs/>
          <w:color w:val="auto"/>
          <w:sz w:val="24"/>
          <w:szCs w:val="24"/>
        </w:rPr>
        <w:t>月</w:t>
      </w:r>
      <w:r>
        <w:rPr>
          <w:rStyle w:val="9"/>
          <w:rFonts w:hint="eastAsia" w:asciiTheme="minorEastAsia" w:hAnsiTheme="minorEastAsia" w:cstheme="minorEastAsia"/>
          <w:b w:val="0"/>
          <w:bCs/>
          <w:color w:val="auto"/>
          <w:sz w:val="24"/>
          <w:szCs w:val="24"/>
          <w:lang w:val="en-US" w:eastAsia="zh-CN"/>
        </w:rPr>
        <w:t>28</w:t>
      </w:r>
      <w:r>
        <w:rPr>
          <w:rStyle w:val="9"/>
          <w:rFonts w:hint="eastAsia" w:asciiTheme="minorEastAsia" w:hAnsiTheme="minorEastAsia" w:eastAsiaTheme="minorEastAsia" w:cstheme="minorEastAsia"/>
          <w:b w:val="0"/>
          <w:bCs/>
          <w:color w:val="auto"/>
          <w:sz w:val="24"/>
          <w:szCs w:val="24"/>
        </w:rPr>
        <w:t>日</w:t>
      </w:r>
      <w:r>
        <w:rPr>
          <w:rStyle w:val="9"/>
          <w:rFonts w:hint="eastAsia" w:asciiTheme="minorEastAsia" w:hAnsiTheme="minorEastAsia" w:eastAsiaTheme="minorEastAsia" w:cstheme="minorEastAsia"/>
          <w:b w:val="0"/>
          <w:bCs/>
          <w:color w:val="auto"/>
          <w:sz w:val="24"/>
          <w:szCs w:val="24"/>
          <w:lang w:eastAsia="zh-CN"/>
        </w:rPr>
        <w:t>（星期一）</w:t>
      </w:r>
      <w:r>
        <w:rPr>
          <w:rStyle w:val="9"/>
          <w:rFonts w:hint="eastAsia" w:ascii="宋体" w:hAnsi="宋体" w:eastAsia="宋体" w:cs="宋体"/>
          <w:b w:val="0"/>
          <w:bCs/>
          <w:color w:val="auto"/>
          <w:sz w:val="24"/>
          <w:szCs w:val="24"/>
          <w:lang w:val="en-US" w:eastAsia="zh-CN"/>
        </w:rPr>
        <w:t xml:space="preserve"> </w:t>
      </w:r>
      <w:r>
        <w:rPr>
          <w:rStyle w:val="9"/>
          <w:rFonts w:hint="eastAsia" w:ascii="宋体" w:hAnsi="宋体" w:eastAsia="宋体" w:cs="宋体"/>
          <w:b w:val="0"/>
          <w:bCs/>
          <w:color w:val="auto"/>
          <w:sz w:val="24"/>
          <w:szCs w:val="24"/>
        </w:rPr>
        <w:t>19:30～21:30</w:t>
      </w:r>
    </w:p>
    <w:p>
      <w:pPr>
        <w:pStyle w:val="6"/>
        <w:keepNext w:val="0"/>
        <w:keepLines w:val="0"/>
        <w:widowControl/>
        <w:suppressLineNumbers w:val="0"/>
        <w:spacing w:line="432" w:lineRule="auto"/>
        <w:jc w:val="both"/>
        <w:rPr>
          <w:rStyle w:val="9"/>
          <w:rFonts w:hint="eastAsia" w:ascii="宋体" w:hAnsi="宋体" w:eastAsia="宋体" w:cs="宋体"/>
          <w:color w:val="auto"/>
          <w:sz w:val="24"/>
          <w:szCs w:val="24"/>
        </w:rPr>
      </w:pPr>
      <w:r>
        <w:rPr>
          <w:rStyle w:val="9"/>
          <w:rFonts w:hint="eastAsia" w:ascii="宋体" w:hAnsi="宋体" w:eastAsia="宋体" w:cs="宋体"/>
          <w:color w:val="auto"/>
          <w:sz w:val="24"/>
          <w:szCs w:val="24"/>
          <w:lang w:eastAsia="zh-CN"/>
        </w:rPr>
        <w:t>平</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lang w:eastAsia="zh-CN"/>
        </w:rPr>
        <w:t>台</w:t>
      </w:r>
      <w:r>
        <w:rPr>
          <w:rStyle w:val="9"/>
          <w:rFonts w:hint="eastAsia" w:ascii="宋体" w:hAnsi="宋体" w:eastAsia="宋体" w:cs="宋体"/>
          <w:color w:val="auto"/>
          <w:sz w:val="24"/>
          <w:szCs w:val="24"/>
        </w:rPr>
        <w:t>：</w:t>
      </w:r>
      <w:r>
        <w:rPr>
          <w:rStyle w:val="9"/>
          <w:rFonts w:hint="eastAsia" w:ascii="宋体" w:hAnsi="宋体" w:eastAsia="宋体" w:cs="宋体"/>
          <w:b w:val="0"/>
          <w:bCs/>
          <w:color w:val="auto"/>
          <w:sz w:val="24"/>
          <w:szCs w:val="24"/>
        </w:rPr>
        <w:t>钉钉 （请扫描直播二维码进入）</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r>
        <w:rPr>
          <w:rFonts w:ascii="宋体" w:hAnsi="宋体" w:eastAsia="宋体" w:cs="宋体"/>
          <w:sz w:val="24"/>
          <w:szCs w:val="24"/>
        </w:rPr>
        <w:drawing>
          <wp:inline distT="0" distB="0" distL="114300" distR="114300">
            <wp:extent cx="4361815" cy="5400040"/>
            <wp:effectExtent l="0" t="0" r="1206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361815" cy="5400040"/>
                    </a:xfrm>
                    <a:prstGeom prst="rect">
                      <a:avLst/>
                    </a:prstGeom>
                    <a:noFill/>
                    <a:ln w="9525">
                      <a:noFill/>
                    </a:ln>
                  </pic:spPr>
                </pic:pic>
              </a:graphicData>
            </a:graphic>
          </wp:inline>
        </w:drawing>
      </w:r>
      <w:bookmarkStart w:id="0" w:name="_GoBack"/>
      <w:bookmarkEnd w:id="0"/>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20EC7FE6"/>
    <w:rsid w:val="241D428B"/>
    <w:rsid w:val="244B5D88"/>
    <w:rsid w:val="270765C7"/>
    <w:rsid w:val="29BD3464"/>
    <w:rsid w:val="29BF7F99"/>
    <w:rsid w:val="317B7BBE"/>
    <w:rsid w:val="35560420"/>
    <w:rsid w:val="39805E70"/>
    <w:rsid w:val="3DE952C4"/>
    <w:rsid w:val="41403E92"/>
    <w:rsid w:val="45BE27EE"/>
    <w:rsid w:val="491623C2"/>
    <w:rsid w:val="4C3C294C"/>
    <w:rsid w:val="4CB86FD0"/>
    <w:rsid w:val="4CE222D6"/>
    <w:rsid w:val="4D111D48"/>
    <w:rsid w:val="4DD3217E"/>
    <w:rsid w:val="4F6027F3"/>
    <w:rsid w:val="534D40D1"/>
    <w:rsid w:val="59731C0E"/>
    <w:rsid w:val="59DB1D59"/>
    <w:rsid w:val="5A353636"/>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X.FreyA</cp:lastModifiedBy>
  <dcterms:modified xsi:type="dcterms:W3CDTF">2020-09-24T11:52:43Z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