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华文中宋" w:hAnsi="华文中宋" w:eastAsia="华文中宋" w:cs="华文中宋"/>
          <w:b w:val="0"/>
          <w:bCs w:val="0"/>
          <w:spacing w:val="-20"/>
          <w:sz w:val="30"/>
          <w:szCs w:val="30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pacing w:val="-20"/>
          <w:sz w:val="30"/>
          <w:szCs w:val="30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pacing w:val="-2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pacing w:val="-20"/>
          <w:sz w:val="36"/>
          <w:szCs w:val="36"/>
        </w:rPr>
        <w:t>广西师范大学二级学院（部）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pacing w:val="0"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pacing w:val="0"/>
          <w:sz w:val="36"/>
          <w:szCs w:val="36"/>
        </w:rPr>
        <w:t>2021年集体科研工作考核结果</w:t>
      </w:r>
      <w:r>
        <w:rPr>
          <w:rFonts w:hint="eastAsia" w:ascii="华文中宋" w:hAnsi="华文中宋" w:eastAsia="华文中宋" w:cs="华文中宋"/>
          <w:b/>
          <w:bCs/>
          <w:spacing w:val="0"/>
          <w:sz w:val="36"/>
          <w:szCs w:val="36"/>
          <w:lang w:eastAsia="zh-CN"/>
        </w:rPr>
        <w:t>（</w:t>
      </w:r>
      <w:r>
        <w:rPr>
          <w:rFonts w:hint="eastAsia" w:ascii="华文中宋" w:hAnsi="华文中宋" w:eastAsia="华文中宋" w:cs="华文中宋"/>
          <w:b/>
          <w:bCs/>
          <w:spacing w:val="0"/>
          <w:sz w:val="36"/>
          <w:szCs w:val="36"/>
          <w:lang w:val="en-US" w:eastAsia="zh-CN"/>
        </w:rPr>
        <w:t>公示</w:t>
      </w:r>
      <w:r>
        <w:rPr>
          <w:rFonts w:hint="eastAsia" w:ascii="华文中宋" w:hAnsi="华文中宋" w:eastAsia="华文中宋" w:cs="华文中宋"/>
          <w:b/>
          <w:bCs/>
          <w:spacing w:val="0"/>
          <w:sz w:val="36"/>
          <w:szCs w:val="36"/>
          <w:lang w:eastAsia="zh-CN"/>
        </w:rPr>
        <w:t>）</w:t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文科学院（部）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4"/>
        <w:gridCol w:w="3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6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学院（部）</w:t>
            </w:r>
          </w:p>
        </w:tc>
        <w:tc>
          <w:tcPr>
            <w:tcW w:w="331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档次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31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一档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  <w:tc>
          <w:tcPr>
            <w:tcW w:w="33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  <w:tc>
          <w:tcPr>
            <w:tcW w:w="33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33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331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二档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3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33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33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  <w:tc>
          <w:tcPr>
            <w:tcW w:w="33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33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331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三档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  <w:tc>
          <w:tcPr>
            <w:tcW w:w="331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331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国际文化教育学院</w:t>
            </w:r>
          </w:p>
        </w:tc>
        <w:tc>
          <w:tcPr>
            <w:tcW w:w="331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理科学院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4"/>
        <w:gridCol w:w="3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64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学院（部）</w:t>
            </w:r>
          </w:p>
        </w:tc>
        <w:tc>
          <w:tcPr>
            <w:tcW w:w="331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档次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0" w:name="_GoBack" w:colFirst="0" w:colLast="0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331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一档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</w:t>
            </w:r>
          </w:p>
        </w:tc>
        <w:tc>
          <w:tcPr>
            <w:tcW w:w="33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电子工程学院</w:t>
            </w:r>
          </w:p>
        </w:tc>
        <w:tc>
          <w:tcPr>
            <w:tcW w:w="331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二档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  <w:tc>
          <w:tcPr>
            <w:tcW w:w="33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331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物理科学与技术学院</w:t>
            </w:r>
          </w:p>
        </w:tc>
        <w:tc>
          <w:tcPr>
            <w:tcW w:w="331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三档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数学与统计学院</w:t>
            </w:r>
          </w:p>
        </w:tc>
        <w:tc>
          <w:tcPr>
            <w:tcW w:w="331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bookmarkEnd w:id="0"/>
    </w:tbl>
    <w:p>
      <w:pPr>
        <w:jc w:val="center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9B3110"/>
    <w:rsid w:val="78EA6E82"/>
    <w:rsid w:val="7A2F2E9A"/>
    <w:rsid w:val="7D213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206</Characters>
  <Lines>0</Lines>
  <Paragraphs>0</Paragraphs>
  <TotalTime>9</TotalTime>
  <ScaleCrop>false</ScaleCrop>
  <LinksUpToDate>false</LinksUpToDate>
  <CharactersWithSpaces>206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2022-04-15T04:54:00Z</dcterms:created>
  <dc:creator>Administrator</dc:creator>
  <cp:lastModifiedBy>唐晓晓虎</cp:lastModifiedBy>
  <dcterms:modified xsi:type="dcterms:W3CDTF">2022-04-15T05:32:02Z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  <property fmtid="{D5CDD505-2E9C-101B-9397-08002B2CF9AE}" pid="3" name="ICV">
    <vt:lpwstr>94DC401A41E448239AD1598219F75C0A</vt:lpwstr>
  </property>
</Properties>
</file>