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  <w:bookmarkStart w:id="0" w:name="_GoBack"/>
      <w:bookmarkEnd w:id="0"/>
    </w:p>
    <w:p>
      <w:pPr>
        <w:jc w:val="both"/>
        <w:rPr>
          <w:rFonts w:hint="eastAsia" w:ascii="黑体" w:hAnsi="黑体" w:eastAsia="黑体" w:cs="黑体"/>
          <w:sz w:val="32"/>
          <w:szCs w:val="32"/>
          <w:highlight w:val="none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区块链创业精英培训营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报名小程序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867275" cy="4600575"/>
            <wp:effectExtent l="0" t="0" r="9525" b="9525"/>
            <wp:docPr id="1" name="图片 1" descr="5491e4022ace5d990b4a2f4f074c7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491e4022ace5d990b4a2f4f074c7f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备注：已完成小程序报名的同学，请加入QQ群：881272210。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0E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2020-10-13T09:59:18Z</dcterms:created>
  <dc:creator>Administrator</dc:creator>
  <cp:lastModifiedBy>黄小娜</cp:lastModifiedBy>
  <dcterms:modified xsi:type="dcterms:W3CDTF">2020-10-13T09:59:29Z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