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Theme="minorEastAsia" w:hAnsi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附件1：</w:t>
      </w:r>
    </w:p>
    <w:p>
      <w:pPr>
        <w:spacing w:line="560" w:lineRule="exact"/>
        <w:ind w:firstLine="562" w:firstLineChars="200"/>
        <w:jc w:val="center"/>
        <w:rPr>
          <w:rFonts w:hint="eastAsia" w:asciiTheme="minorEastAsia" w:hAnsi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b/>
          <w:bCs/>
          <w:sz w:val="28"/>
          <w:szCs w:val="28"/>
          <w:lang w:val="en-US" w:eastAsia="zh-CN"/>
        </w:rPr>
        <w:t>2017年度广西师范大学越南研究中心课题名单</w:t>
      </w:r>
    </w:p>
    <w:tbl>
      <w:tblPr>
        <w:tblStyle w:val="4"/>
        <w:tblW w:w="9013" w:type="dxa"/>
        <w:tblInd w:w="-2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8"/>
        <w:gridCol w:w="1459"/>
        <w:gridCol w:w="4282"/>
        <w:gridCol w:w="1077"/>
        <w:gridCol w:w="15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Theme="minorEastAsia" w:hAnsi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4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Theme="minorEastAsia" w:hAnsi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课题编号</w:t>
            </w:r>
          </w:p>
        </w:tc>
        <w:tc>
          <w:tcPr>
            <w:tcW w:w="42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Theme="minorEastAsia" w:hAnsi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课题名称</w:t>
            </w:r>
          </w:p>
        </w:tc>
        <w:tc>
          <w:tcPr>
            <w:tcW w:w="10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Theme="minorEastAsia" w:hAnsi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项目负责人</w:t>
            </w:r>
          </w:p>
        </w:tc>
        <w:tc>
          <w:tcPr>
            <w:tcW w:w="15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Theme="minorEastAsia" w:hAnsi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Theme="minorEastAsia" w:hAnsi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4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Theme="minorEastAsia" w:hAnsi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vertAlign w:val="baseline"/>
                <w:lang w:val="en-US" w:eastAsia="zh-CN"/>
              </w:rPr>
              <w:t>YN2017001</w:t>
            </w:r>
          </w:p>
        </w:tc>
        <w:tc>
          <w:tcPr>
            <w:tcW w:w="42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Theme="minorEastAsia" w:hAnsi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vertAlign w:val="baseline"/>
                <w:lang w:val="en-US" w:eastAsia="zh-CN"/>
              </w:rPr>
              <w:t>新时代背景下中越民间故事的交流与传播——以京（越）族神话为例</w:t>
            </w:r>
          </w:p>
        </w:tc>
        <w:tc>
          <w:tcPr>
            <w:tcW w:w="10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Theme="minorEastAsia" w:hAnsi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vertAlign w:val="baseline"/>
                <w:lang w:val="en-US" w:eastAsia="zh-CN"/>
              </w:rPr>
              <w:t>刘惠</w:t>
            </w:r>
          </w:p>
        </w:tc>
        <w:tc>
          <w:tcPr>
            <w:tcW w:w="15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Theme="minorEastAsia" w:hAnsi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vertAlign w:val="baseline"/>
                <w:lang w:val="en-US" w:eastAsia="zh-CN"/>
              </w:rPr>
              <w:t>文学院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Theme="minorEastAsia" w:hAnsi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4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Theme="minorEastAsia" w:hAnsi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vertAlign w:val="baseline"/>
                <w:lang w:val="en-US" w:eastAsia="zh-CN"/>
              </w:rPr>
              <w:t>YN2017002</w:t>
            </w:r>
          </w:p>
        </w:tc>
        <w:tc>
          <w:tcPr>
            <w:tcW w:w="42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Theme="minorEastAsia" w:hAnsi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vertAlign w:val="baseline"/>
                <w:lang w:val="en-US" w:eastAsia="zh-CN"/>
              </w:rPr>
              <w:t>桂林越南“九二”学校的人才培养及其校友资源的当代开发</w:t>
            </w:r>
          </w:p>
        </w:tc>
        <w:tc>
          <w:tcPr>
            <w:tcW w:w="10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Theme="minorEastAsia" w:hAnsi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vertAlign w:val="baseline"/>
                <w:lang w:val="en-US" w:eastAsia="zh-CN"/>
              </w:rPr>
              <w:t>钟珂</w:t>
            </w:r>
          </w:p>
        </w:tc>
        <w:tc>
          <w:tcPr>
            <w:tcW w:w="15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Theme="minorEastAsia" w:hAnsi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vertAlign w:val="baseline"/>
                <w:lang w:val="en-US" w:eastAsia="zh-CN"/>
              </w:rPr>
              <w:t>历史文化与旅游学院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Theme="minorEastAsia" w:hAnsi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4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Theme="minorEastAsia" w:hAnsi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vertAlign w:val="baseline"/>
                <w:lang w:val="en-US" w:eastAsia="zh-CN"/>
              </w:rPr>
              <w:t>YN2017003</w:t>
            </w:r>
          </w:p>
        </w:tc>
        <w:tc>
          <w:tcPr>
            <w:tcW w:w="42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Theme="minorEastAsia" w:hAnsi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vertAlign w:val="baseline"/>
                <w:lang w:val="en-US" w:eastAsia="zh-CN"/>
              </w:rPr>
              <w:t>中越文化遗产法律保护的比较研究</w:t>
            </w:r>
          </w:p>
        </w:tc>
        <w:tc>
          <w:tcPr>
            <w:tcW w:w="10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Theme="minorEastAsia" w:hAnsi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vertAlign w:val="baseline"/>
                <w:lang w:val="en-US" w:eastAsia="zh-CN"/>
              </w:rPr>
              <w:t>陈志文</w:t>
            </w:r>
          </w:p>
        </w:tc>
        <w:tc>
          <w:tcPr>
            <w:tcW w:w="15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Theme="minorEastAsia" w:hAnsi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vertAlign w:val="baseline"/>
                <w:lang w:val="en-US" w:eastAsia="zh-CN"/>
              </w:rPr>
              <w:t>法学院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Theme="minorEastAsia" w:hAnsi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4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Theme="minorEastAsia" w:hAnsi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vertAlign w:val="baseline"/>
                <w:lang w:val="en-US" w:eastAsia="zh-CN"/>
              </w:rPr>
              <w:t>YN2017004</w:t>
            </w:r>
          </w:p>
        </w:tc>
        <w:tc>
          <w:tcPr>
            <w:tcW w:w="42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Theme="minorEastAsia" w:hAnsi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vertAlign w:val="baseline"/>
                <w:lang w:val="en-US" w:eastAsia="zh-CN"/>
              </w:rPr>
              <w:t>“一带一路”背景下中国高校越南校友人力资源开发研究——以广西师范大学为例</w:t>
            </w:r>
          </w:p>
        </w:tc>
        <w:tc>
          <w:tcPr>
            <w:tcW w:w="10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Theme="minorEastAsia" w:hAnsi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vertAlign w:val="baseline"/>
                <w:lang w:val="en-US" w:eastAsia="zh-CN"/>
              </w:rPr>
              <w:t>刘志江</w:t>
            </w:r>
          </w:p>
        </w:tc>
        <w:tc>
          <w:tcPr>
            <w:tcW w:w="15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Theme="minorEastAsia" w:hAnsi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vertAlign w:val="baseline"/>
                <w:lang w:val="en-US" w:eastAsia="zh-CN"/>
              </w:rPr>
              <w:t>经济管理学院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Theme="minorEastAsia" w:hAnsi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4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Theme="minorEastAsia" w:hAnsi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vertAlign w:val="baseline"/>
                <w:lang w:val="en-US" w:eastAsia="zh-CN"/>
              </w:rPr>
              <w:t>YN2017005</w:t>
            </w:r>
          </w:p>
        </w:tc>
        <w:tc>
          <w:tcPr>
            <w:tcW w:w="42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Theme="minorEastAsia" w:hAnsi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vertAlign w:val="baseline"/>
                <w:lang w:val="en-US" w:eastAsia="zh-CN"/>
              </w:rPr>
              <w:t>越南乡村教师专业发展支持体系研究</w:t>
            </w:r>
          </w:p>
        </w:tc>
        <w:tc>
          <w:tcPr>
            <w:tcW w:w="10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Theme="minorEastAsia" w:hAnsi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vertAlign w:val="baseline"/>
                <w:lang w:val="en-US" w:eastAsia="zh-CN"/>
              </w:rPr>
              <w:t>杨茂庆</w:t>
            </w:r>
          </w:p>
        </w:tc>
        <w:tc>
          <w:tcPr>
            <w:tcW w:w="15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Theme="minorEastAsia" w:hAnsi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vertAlign w:val="baseline"/>
                <w:lang w:val="en-US" w:eastAsia="zh-CN"/>
              </w:rPr>
              <w:t>教育学部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Theme="minorEastAsia" w:hAnsi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4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Theme="minorEastAsia" w:hAnsi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vertAlign w:val="baseline"/>
                <w:lang w:val="en-US" w:eastAsia="zh-CN"/>
              </w:rPr>
              <w:t>YN2017006</w:t>
            </w:r>
          </w:p>
        </w:tc>
        <w:tc>
          <w:tcPr>
            <w:tcW w:w="42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Theme="minorEastAsia" w:hAnsi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vertAlign w:val="baseline"/>
                <w:lang w:val="en-US" w:eastAsia="zh-CN"/>
              </w:rPr>
              <w:t>新时期广西深度参与中越教育合作与交流的研究</w:t>
            </w:r>
          </w:p>
        </w:tc>
        <w:tc>
          <w:tcPr>
            <w:tcW w:w="10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Theme="minorEastAsia" w:hAnsi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vertAlign w:val="baseline"/>
                <w:lang w:val="en-US" w:eastAsia="zh-CN"/>
              </w:rPr>
              <w:t>马焕灵</w:t>
            </w:r>
          </w:p>
        </w:tc>
        <w:tc>
          <w:tcPr>
            <w:tcW w:w="15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Theme="minorEastAsia" w:hAnsi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vertAlign w:val="baseline"/>
                <w:lang w:val="en-US" w:eastAsia="zh-CN"/>
              </w:rPr>
              <w:t>教育学部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Theme="minorEastAsia" w:hAnsi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14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Theme="minorEastAsia" w:hAnsi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vertAlign w:val="baseline"/>
                <w:lang w:val="en-US" w:eastAsia="zh-CN"/>
              </w:rPr>
              <w:t>YN2017007</w:t>
            </w:r>
          </w:p>
        </w:tc>
        <w:tc>
          <w:tcPr>
            <w:tcW w:w="42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Theme="minorEastAsia" w:hAnsi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vertAlign w:val="baseline"/>
                <w:lang w:val="en-US" w:eastAsia="zh-CN"/>
              </w:rPr>
              <w:t>文化记忆与身份认同视角下1.5代越南裔美国文学研究</w:t>
            </w:r>
          </w:p>
        </w:tc>
        <w:tc>
          <w:tcPr>
            <w:tcW w:w="10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Theme="minorEastAsia" w:hAnsi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vertAlign w:val="baseline"/>
                <w:lang w:val="en-US" w:eastAsia="zh-CN"/>
              </w:rPr>
              <w:t>尹姬</w:t>
            </w:r>
          </w:p>
        </w:tc>
        <w:tc>
          <w:tcPr>
            <w:tcW w:w="15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Theme="minorEastAsia" w:hAnsi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vertAlign w:val="baseline"/>
                <w:lang w:val="en-US" w:eastAsia="zh-CN"/>
              </w:rPr>
              <w:t>外国语学院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Theme="minorEastAsia" w:hAnsi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14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Theme="minorEastAsia" w:hAnsi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vertAlign w:val="baseline"/>
                <w:lang w:val="en-US" w:eastAsia="zh-CN"/>
              </w:rPr>
              <w:t>YN2017008</w:t>
            </w:r>
          </w:p>
        </w:tc>
        <w:tc>
          <w:tcPr>
            <w:tcW w:w="42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Theme="minorEastAsia" w:hAnsi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vertAlign w:val="baseline"/>
                <w:lang w:val="en-US" w:eastAsia="zh-CN"/>
              </w:rPr>
              <w:t>东亚认同下的越韩“燕行录”对比研究</w:t>
            </w:r>
          </w:p>
        </w:tc>
        <w:tc>
          <w:tcPr>
            <w:tcW w:w="10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Theme="minorEastAsia" w:hAnsi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vertAlign w:val="baseline"/>
                <w:lang w:val="en-US" w:eastAsia="zh-CN"/>
              </w:rPr>
              <w:t>李永男</w:t>
            </w:r>
          </w:p>
        </w:tc>
        <w:tc>
          <w:tcPr>
            <w:tcW w:w="15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EastAsia" w:hAnsi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vertAlign w:val="baseline"/>
                <w:lang w:val="en-US" w:eastAsia="zh-CN"/>
              </w:rPr>
              <w:t>外国语学院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Theme="minorEastAsia" w:hAnsi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14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Theme="minorEastAsia" w:hAnsi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vertAlign w:val="baseline"/>
                <w:lang w:val="en-US" w:eastAsia="zh-CN"/>
              </w:rPr>
              <w:t>YN2017009</w:t>
            </w:r>
          </w:p>
        </w:tc>
        <w:tc>
          <w:tcPr>
            <w:tcW w:w="42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Theme="minorEastAsia" w:hAnsi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vertAlign w:val="baseline"/>
                <w:lang w:val="en-US" w:eastAsia="zh-CN"/>
              </w:rPr>
              <w:t>“一带一路”视野下龙狮运动国际传播能力建设研究</w:t>
            </w:r>
          </w:p>
        </w:tc>
        <w:tc>
          <w:tcPr>
            <w:tcW w:w="10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Theme="minorEastAsia" w:hAnsi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vertAlign w:val="baseline"/>
                <w:lang w:val="en-US" w:eastAsia="zh-CN"/>
              </w:rPr>
              <w:t>张智</w:t>
            </w:r>
          </w:p>
        </w:tc>
        <w:tc>
          <w:tcPr>
            <w:tcW w:w="15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Theme="minorEastAsia" w:hAnsi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vertAlign w:val="baseline"/>
                <w:lang w:val="en-US" w:eastAsia="zh-CN"/>
              </w:rPr>
              <w:t>体育学院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6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Theme="minorEastAsia" w:hAnsi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14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Theme="minorEastAsia" w:hAnsi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vertAlign w:val="baseline"/>
                <w:lang w:val="en-US" w:eastAsia="zh-CN"/>
              </w:rPr>
              <w:t>YN2017010</w:t>
            </w:r>
          </w:p>
        </w:tc>
        <w:tc>
          <w:tcPr>
            <w:tcW w:w="42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Theme="minorEastAsia" w:hAnsi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vertAlign w:val="baseline"/>
                <w:lang w:val="en-US" w:eastAsia="zh-CN"/>
              </w:rPr>
              <w:t>新时代中国——越南民族音乐艺术交流及数据库建设</w:t>
            </w:r>
          </w:p>
        </w:tc>
        <w:tc>
          <w:tcPr>
            <w:tcW w:w="10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Theme="minorEastAsia" w:hAnsi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vertAlign w:val="baseline"/>
                <w:lang w:val="en-US" w:eastAsia="zh-CN"/>
              </w:rPr>
              <w:t>周楼胜</w:t>
            </w:r>
          </w:p>
        </w:tc>
        <w:tc>
          <w:tcPr>
            <w:tcW w:w="15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Theme="minorEastAsia" w:hAnsi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vertAlign w:val="baseline"/>
                <w:lang w:val="en-US" w:eastAsia="zh-CN"/>
              </w:rPr>
              <w:t>音乐学院</w:t>
            </w:r>
          </w:p>
        </w:tc>
      </w:tr>
    </w:tbl>
    <w:p>
      <w:pPr>
        <w:spacing w:line="560" w:lineRule="exact"/>
        <w:ind w:firstLine="560" w:firstLineChars="200"/>
        <w:jc w:val="left"/>
        <w:rPr>
          <w:rFonts w:hint="eastAsia" w:asciiTheme="minorEastAsia" w:hAnsiTheme="minor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left"/>
        <w:textAlignment w:val="auto"/>
        <w:rPr>
          <w:rFonts w:hint="default" w:asciiTheme="minorEastAsia" w:hAnsiTheme="minorEastAsia"/>
          <w:sz w:val="28"/>
          <w:szCs w:val="28"/>
          <w:lang w:val="en-US" w:eastAsia="zh-CN"/>
        </w:rPr>
      </w:pPr>
    </w:p>
    <w:p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87151B"/>
    <w:rsid w:val="19871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2020-06-23T02:14:00Z</dcterms:created>
  <dc:creator>DELL</dc:creator>
  <cp:lastModifiedBy>DELL</cp:lastModifiedBy>
  <dcterms:modified xsi:type="dcterms:W3CDTF">2020-06-23T02:15:22Z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