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40" w:lineRule="exact"/>
        <w:jc w:val="center"/>
        <w:textAlignment w:val="baseline"/>
        <w:rPr>
          <w:rFonts w:ascii="微软雅黑" w:hAnsi="微软雅黑" w:eastAsia="微软雅黑" w:cs="微软雅黑"/>
          <w:b/>
          <w:sz w:val="30"/>
          <w:szCs w:val="30"/>
        </w:rPr>
      </w:pPr>
      <w:r>
        <w:rPr>
          <w:rFonts w:hint="eastAsia" w:ascii="微软雅黑" w:hAnsi="微软雅黑" w:eastAsia="微软雅黑" w:cs="微软雅黑"/>
          <w:b/>
          <w:sz w:val="30"/>
          <w:szCs w:val="30"/>
        </w:rPr>
        <w:t>通识教育讲座</w:t>
      </w:r>
    </w:p>
    <w:p>
      <w:pPr>
        <w:pStyle w:val="6"/>
        <w:widowControl/>
        <w:spacing w:line="440" w:lineRule="exact"/>
        <w:jc w:val="center"/>
        <w:textAlignment w:val="baseline"/>
        <w:rPr>
          <w:rFonts w:hint="eastAsia" w:ascii="微软雅黑" w:hAnsi="微软雅黑" w:eastAsia="微软雅黑" w:cs="微软雅黑"/>
          <w:b/>
          <w:sz w:val="30"/>
          <w:szCs w:val="30"/>
          <w:lang w:val="en-US" w:eastAsia="zh-CN"/>
        </w:rPr>
      </w:pPr>
      <w:r>
        <w:rPr>
          <w:rFonts w:hint="eastAsia" w:ascii="微软雅黑" w:hAnsi="微软雅黑" w:eastAsia="微软雅黑" w:cs="微软雅黑"/>
          <w:b/>
          <w:sz w:val="30"/>
          <w:szCs w:val="30"/>
        </w:rPr>
        <w:t>第79讲：疫情中关于性别</w:t>
      </w:r>
      <w:r>
        <w:rPr>
          <w:rFonts w:hint="eastAsia" w:ascii="微软雅黑" w:hAnsi="微软雅黑" w:eastAsia="微软雅黑" w:cs="微软雅黑"/>
          <w:b/>
          <w:sz w:val="30"/>
          <w:szCs w:val="30"/>
          <w:lang w:val="en-US" w:eastAsia="zh-CN"/>
        </w:rPr>
        <w:t>问题</w:t>
      </w:r>
      <w:r>
        <w:rPr>
          <w:rFonts w:hint="eastAsia" w:ascii="微软雅黑" w:hAnsi="微软雅黑" w:eastAsia="微软雅黑" w:cs="微软雅黑"/>
          <w:b/>
          <w:sz w:val="30"/>
          <w:szCs w:val="30"/>
        </w:rPr>
        <w:t>的</w:t>
      </w:r>
      <w:r>
        <w:rPr>
          <w:rFonts w:hint="eastAsia" w:ascii="微软雅黑" w:hAnsi="微软雅黑" w:eastAsia="微软雅黑" w:cs="微软雅黑"/>
          <w:b/>
          <w:sz w:val="30"/>
          <w:szCs w:val="30"/>
          <w:lang w:val="en-US" w:eastAsia="zh-CN"/>
        </w:rPr>
        <w:t>思考</w:t>
      </w:r>
    </w:p>
    <w:p>
      <w:pPr>
        <w:pStyle w:val="6"/>
        <w:widowControl/>
        <w:spacing w:line="440" w:lineRule="exact"/>
        <w:jc w:val="center"/>
        <w:textAlignment w:val="baseline"/>
        <w:rPr>
          <w:rFonts w:hint="eastAsia"/>
          <w:lang w:val="en-US" w:eastAsia="zh-CN"/>
        </w:rPr>
      </w:pPr>
    </w:p>
    <w:p>
      <w:pPr>
        <w:pStyle w:val="6"/>
        <w:widowControl/>
        <w:spacing w:line="440" w:lineRule="exact"/>
        <w:ind w:firstLine="482" w:firstLineChars="200"/>
        <w:textAlignment w:val="baseline"/>
        <w:rPr>
          <w:rFonts w:hint="eastAsia" w:eastAsiaTheme="minorEastAsia"/>
          <w:lang w:eastAsia="zh-CN"/>
        </w:rPr>
      </w:pPr>
      <w:r>
        <w:rPr>
          <w:rFonts w:cs="Tahoma" w:asciiTheme="minorEastAsia" w:hAnsiTheme="minorEastAsia"/>
          <w:b/>
          <w:bCs/>
        </w:rPr>
        <w:t>主</w:t>
      </w:r>
      <w:r>
        <w:rPr>
          <w:rFonts w:hint="eastAsia" w:cs="Tahoma" w:asciiTheme="minorEastAsia" w:hAnsiTheme="minorEastAsia"/>
          <w:b/>
          <w:bCs/>
        </w:rPr>
        <w:t xml:space="preserve">  </w:t>
      </w:r>
      <w:r>
        <w:rPr>
          <w:rFonts w:cs="Tahoma" w:asciiTheme="minorEastAsia" w:hAnsiTheme="minorEastAsia"/>
          <w:b/>
          <w:bCs/>
        </w:rPr>
        <w:t>题：</w:t>
      </w:r>
      <w:r>
        <w:rPr>
          <w:rFonts w:hint="eastAsia"/>
        </w:rPr>
        <w:t>疫情中关于性别</w:t>
      </w:r>
      <w:r>
        <w:rPr>
          <w:rFonts w:hint="eastAsia"/>
          <w:lang w:val="en-US" w:eastAsia="zh-CN"/>
        </w:rPr>
        <w:t>问题</w:t>
      </w:r>
      <w:r>
        <w:rPr>
          <w:rFonts w:hint="eastAsia"/>
        </w:rPr>
        <w:t>的</w:t>
      </w:r>
      <w:r>
        <w:rPr>
          <w:rFonts w:hint="eastAsia"/>
          <w:lang w:val="en-US" w:eastAsia="zh-CN"/>
        </w:rPr>
        <w:t>思考</w:t>
      </w:r>
    </w:p>
    <w:p>
      <w:pPr>
        <w:pStyle w:val="6"/>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主讲人：</w:t>
      </w:r>
      <w:r>
        <w:rPr>
          <w:rFonts w:cs="Tahoma" w:asciiTheme="minorEastAsia" w:hAnsiTheme="minorEastAsia"/>
        </w:rPr>
        <w:t>蔡慧玲</w:t>
      </w:r>
      <w:r>
        <w:rPr>
          <w:rFonts w:hint="eastAsia" w:cs="Tahoma" w:asciiTheme="minorEastAsia" w:hAnsiTheme="minorEastAsia"/>
        </w:rPr>
        <w:t xml:space="preserve"> </w:t>
      </w:r>
      <w:r>
        <w:t>副教授</w:t>
      </w:r>
    </w:p>
    <w:p>
      <w:pPr>
        <w:pStyle w:val="6"/>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时</w:t>
      </w:r>
      <w:r>
        <w:rPr>
          <w:rFonts w:hint="eastAsia" w:cs="Tahoma" w:asciiTheme="minorEastAsia" w:hAnsiTheme="minorEastAsia"/>
          <w:b/>
          <w:bCs/>
        </w:rPr>
        <w:t xml:space="preserve">  </w:t>
      </w:r>
      <w:r>
        <w:rPr>
          <w:rFonts w:cs="Tahoma" w:asciiTheme="minorEastAsia" w:hAnsiTheme="minorEastAsia"/>
          <w:b/>
          <w:bCs/>
        </w:rPr>
        <w:t>间：</w:t>
      </w:r>
      <w:r>
        <w:rPr>
          <w:rFonts w:cs="Tahoma" w:asciiTheme="minorEastAsia" w:hAnsiTheme="minorEastAsia"/>
        </w:rPr>
        <w:t>20</w:t>
      </w:r>
      <w:r>
        <w:rPr>
          <w:rFonts w:hint="eastAsia" w:cs="Tahoma" w:asciiTheme="minorEastAsia" w:hAnsiTheme="minorEastAsia"/>
        </w:rPr>
        <w:t>20</w:t>
      </w:r>
      <w:r>
        <w:rPr>
          <w:rFonts w:cs="Tahoma" w:asciiTheme="minorEastAsia" w:hAnsiTheme="minorEastAsia"/>
        </w:rPr>
        <w:t>年5月14日</w:t>
      </w:r>
      <w:r>
        <w:rPr>
          <w:rFonts w:hint="eastAsia" w:cs="Tahoma" w:asciiTheme="minorEastAsia" w:hAnsiTheme="minorEastAsia"/>
        </w:rPr>
        <w:t>（</w:t>
      </w:r>
      <w:r>
        <w:rPr>
          <w:rFonts w:cs="Tahoma" w:asciiTheme="minorEastAsia" w:hAnsiTheme="minorEastAsia"/>
        </w:rPr>
        <w:t>星期四</w:t>
      </w:r>
      <w:r>
        <w:rPr>
          <w:rFonts w:hint="eastAsia" w:cs="Tahoma" w:asciiTheme="minorEastAsia" w:hAnsiTheme="minorEastAsia"/>
        </w:rPr>
        <w:t>）</w:t>
      </w:r>
      <w:r>
        <w:rPr>
          <w:rFonts w:cs="Tahoma" w:asciiTheme="minorEastAsia" w:hAnsiTheme="minorEastAsia"/>
        </w:rPr>
        <w:t>19:</w:t>
      </w:r>
      <w:r>
        <w:rPr>
          <w:rFonts w:hint="eastAsia" w:cs="Tahoma" w:asciiTheme="minorEastAsia" w:hAnsiTheme="minorEastAsia"/>
        </w:rPr>
        <w:t>3</w:t>
      </w:r>
      <w:r>
        <w:rPr>
          <w:rFonts w:cs="Tahoma" w:asciiTheme="minorEastAsia" w:hAnsiTheme="minorEastAsia"/>
        </w:rPr>
        <w:t>0～21:</w:t>
      </w:r>
      <w:r>
        <w:rPr>
          <w:rFonts w:hint="eastAsia" w:cs="Tahoma" w:asciiTheme="minorEastAsia" w:hAnsiTheme="minorEastAsia"/>
        </w:rPr>
        <w:t>3</w:t>
      </w:r>
      <w:r>
        <w:rPr>
          <w:rFonts w:cs="Tahoma" w:asciiTheme="minorEastAsia" w:hAnsiTheme="minorEastAsia"/>
        </w:rPr>
        <w:t>0</w:t>
      </w:r>
    </w:p>
    <w:p>
      <w:pPr>
        <w:spacing w:line="360" w:lineRule="auto"/>
        <w:ind w:firstLine="482" w:firstLineChars="200"/>
        <w:rPr>
          <w:rFonts w:cs="Tahoma" w:asciiTheme="minorEastAsia" w:hAnsiTheme="minorEastAsia"/>
        </w:rPr>
      </w:pPr>
      <w:r>
        <w:rPr>
          <w:rFonts w:cs="Tahoma" w:asciiTheme="minorEastAsia" w:hAnsiTheme="minorEastAsia"/>
          <w:b/>
          <w:bCs/>
          <w:sz w:val="24"/>
        </w:rPr>
        <w:t>平  台：</w:t>
      </w:r>
      <w:r>
        <w:rPr>
          <w:rFonts w:cs="宋体" w:asciiTheme="minorEastAsia" w:hAnsiTheme="minorEastAsia"/>
          <w:sz w:val="24"/>
          <w:szCs w:val="24"/>
        </w:rPr>
        <w:t>钉钉</w:t>
      </w:r>
    </w:p>
    <w:p>
      <w:pPr>
        <w:spacing w:after="240"/>
        <w:rPr>
          <w:rFonts w:ascii="宋体" w:hAnsi="宋体" w:eastAsia="宋体" w:cs="宋体"/>
          <w:sz w:val="24"/>
          <w:szCs w:val="24"/>
        </w:rPr>
      </w:pPr>
    </w:p>
    <w:p>
      <w:pPr>
        <w:widowControl/>
        <w:jc w:val="center"/>
        <w:rPr>
          <w:sz w:val="24"/>
          <w:szCs w:val="32"/>
        </w:rPr>
      </w:pPr>
      <w:r>
        <w:rPr>
          <w:rStyle w:val="9"/>
          <w:rFonts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eastAsia" w:ascii="宋体" w:hAnsi="宋体" w:eastAsia="宋体" w:cs="宋体"/>
          <w:color w:val="3F3F3F"/>
          <w:spacing w:val="30"/>
          <w:szCs w:val="24"/>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eastAsia" w:ascii="宋体" w:hAnsi="宋体" w:eastAsia="宋体" w:cs="宋体"/>
          <w:color w:val="3F3F3F"/>
          <w:spacing w:val="30"/>
          <w:szCs w:val="24"/>
          <w:shd w:val="clear" w:color="auto" w:fill="FFFFFF"/>
        </w:rPr>
        <w:t>二、对学分没有需求的同学，如对讲座感兴趣，亦欢迎加入钉钉直播二群中观看学习（可扫码加入）：</w:t>
      </w:r>
    </w:p>
    <w:p>
      <w:pPr>
        <w:pStyle w:val="6"/>
        <w:widowControl/>
        <w:spacing w:line="440" w:lineRule="atLeast"/>
        <w:ind w:firstLine="480" w:firstLineChars="200"/>
        <w:jc w:val="right"/>
        <w:textAlignment w:val="baseline"/>
        <w:rPr>
          <w:rFonts w:cs="宋体" w:asciiTheme="minorEastAsia" w:hAnsiTheme="minorEastAsia"/>
          <w:sz w:val="24"/>
          <w:szCs w:val="24"/>
        </w:rPr>
      </w:pPr>
    </w:p>
    <w:p>
      <w:pPr>
        <w:spacing w:after="240"/>
        <w:rPr>
          <w:rFonts w:hint="eastAsia" w:ascii="宋体" w:hAnsi="宋体" w:eastAsia="宋体" w:cs="宋体"/>
          <w:sz w:val="24"/>
          <w:szCs w:val="24"/>
          <w:lang w:eastAsia="zh-CN"/>
        </w:rPr>
      </w:pPr>
    </w:p>
    <w:p>
      <w:pPr>
        <w:spacing w:after="240"/>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71135" cy="7116445"/>
            <wp:effectExtent l="0" t="0" r="5715" b="8255"/>
            <wp:docPr id="1" name="图片 1" descr="lADPBG1Q4ckywObNBKDNA20_877_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BG1Q4ckywObNBKDNA20_877_1184"/>
                    <pic:cNvPicPr>
                      <a:picLocks noChangeAspect="1"/>
                    </pic:cNvPicPr>
                  </pic:nvPicPr>
                  <pic:blipFill>
                    <a:blip r:embed="rId4"/>
                    <a:stretch>
                      <a:fillRect/>
                    </a:stretch>
                  </pic:blipFill>
                  <pic:spPr>
                    <a:xfrm>
                      <a:off x="0" y="0"/>
                      <a:ext cx="5271135" cy="711644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5A3"/>
    <w:rsid w:val="00033AD1"/>
    <w:rsid w:val="00081ED1"/>
    <w:rsid w:val="00086254"/>
    <w:rsid w:val="000A4CDF"/>
    <w:rsid w:val="000A7590"/>
    <w:rsid w:val="000B3D5A"/>
    <w:rsid w:val="0010236C"/>
    <w:rsid w:val="00107E9F"/>
    <w:rsid w:val="001613F6"/>
    <w:rsid w:val="001A3C35"/>
    <w:rsid w:val="001B2AF4"/>
    <w:rsid w:val="001F6A90"/>
    <w:rsid w:val="00200244"/>
    <w:rsid w:val="00207D45"/>
    <w:rsid w:val="00211842"/>
    <w:rsid w:val="00295ADB"/>
    <w:rsid w:val="002C703F"/>
    <w:rsid w:val="002D6768"/>
    <w:rsid w:val="002F10F1"/>
    <w:rsid w:val="00345D79"/>
    <w:rsid w:val="003B1ACA"/>
    <w:rsid w:val="003B343B"/>
    <w:rsid w:val="003B7CB8"/>
    <w:rsid w:val="00402D64"/>
    <w:rsid w:val="004B71EF"/>
    <w:rsid w:val="00527CDB"/>
    <w:rsid w:val="00544CDA"/>
    <w:rsid w:val="00545E84"/>
    <w:rsid w:val="00590A06"/>
    <w:rsid w:val="005A1D47"/>
    <w:rsid w:val="005A2DFE"/>
    <w:rsid w:val="005C19E2"/>
    <w:rsid w:val="00645242"/>
    <w:rsid w:val="00695013"/>
    <w:rsid w:val="006B617A"/>
    <w:rsid w:val="00717EC7"/>
    <w:rsid w:val="00730DB8"/>
    <w:rsid w:val="00735F90"/>
    <w:rsid w:val="0076544F"/>
    <w:rsid w:val="0078523A"/>
    <w:rsid w:val="007939DF"/>
    <w:rsid w:val="007B7A89"/>
    <w:rsid w:val="00830969"/>
    <w:rsid w:val="00853C05"/>
    <w:rsid w:val="008919B4"/>
    <w:rsid w:val="00892C4D"/>
    <w:rsid w:val="008D57DE"/>
    <w:rsid w:val="008E0715"/>
    <w:rsid w:val="008E3520"/>
    <w:rsid w:val="00903B60"/>
    <w:rsid w:val="009232FC"/>
    <w:rsid w:val="009346A3"/>
    <w:rsid w:val="00941944"/>
    <w:rsid w:val="00996CDF"/>
    <w:rsid w:val="009E2687"/>
    <w:rsid w:val="00A25532"/>
    <w:rsid w:val="00A37967"/>
    <w:rsid w:val="00A80162"/>
    <w:rsid w:val="00AB6809"/>
    <w:rsid w:val="00B84CE2"/>
    <w:rsid w:val="00B9740F"/>
    <w:rsid w:val="00BA3A22"/>
    <w:rsid w:val="00BB0789"/>
    <w:rsid w:val="00BC00C7"/>
    <w:rsid w:val="00BC7194"/>
    <w:rsid w:val="00BF622C"/>
    <w:rsid w:val="00C045E9"/>
    <w:rsid w:val="00C1275C"/>
    <w:rsid w:val="00C820B6"/>
    <w:rsid w:val="00CC29DE"/>
    <w:rsid w:val="00CD2940"/>
    <w:rsid w:val="00DB4C9B"/>
    <w:rsid w:val="00E40BE7"/>
    <w:rsid w:val="00E5603B"/>
    <w:rsid w:val="00E855A3"/>
    <w:rsid w:val="00F21CEC"/>
    <w:rsid w:val="00F53DE4"/>
    <w:rsid w:val="00FA10C0"/>
    <w:rsid w:val="00FE4652"/>
    <w:rsid w:val="00FF0BF0"/>
    <w:rsid w:val="033B257A"/>
    <w:rsid w:val="03407353"/>
    <w:rsid w:val="09C061A2"/>
    <w:rsid w:val="0F5D1324"/>
    <w:rsid w:val="179F4E0F"/>
    <w:rsid w:val="1B2E7427"/>
    <w:rsid w:val="1E2A0A4D"/>
    <w:rsid w:val="1F1C1D05"/>
    <w:rsid w:val="20EC7FE6"/>
    <w:rsid w:val="268037FF"/>
    <w:rsid w:val="39805E70"/>
    <w:rsid w:val="45BE27EE"/>
    <w:rsid w:val="4D111D48"/>
    <w:rsid w:val="4DD3217E"/>
    <w:rsid w:val="5695206B"/>
    <w:rsid w:val="584C306C"/>
    <w:rsid w:val="654E6675"/>
    <w:rsid w:val="67D52FF4"/>
    <w:rsid w:val="6B3F369C"/>
    <w:rsid w:val="6E972E55"/>
    <w:rsid w:val="7AE34B86"/>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9">
    <w:name w:val="Strong"/>
    <w:basedOn w:val="8"/>
    <w:qFormat/>
    <w:uiPriority w:val="0"/>
    <w:rPr>
      <w:b/>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364</Words>
  <Characters>380</Characters>
  <Lines>42</Lines>
  <Paragraphs>53</Paragraphs>
  <TotalTime>1</TotalTime>
  <ScaleCrop>false</ScaleCrop>
  <LinksUpToDate>false</LinksUpToDate>
  <CharactersWithSpaces>691</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2020-05-12T08:23:03Z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