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Calibri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  <w:t>附件6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jc w:val="center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广西第六届大学生艺术展演活动艺术表演节目报名表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学院名称：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 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（盖章）       年   月   日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054"/>
        <w:gridCol w:w="2054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参赛节目名称</w:t>
            </w: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节目类别</w:t>
            </w:r>
          </w:p>
        </w:tc>
        <w:tc>
          <w:tcPr>
            <w:tcW w:w="205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指导老师</w:t>
            </w: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05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节目人数</w:t>
            </w: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节目时长</w:t>
            </w:r>
          </w:p>
        </w:tc>
        <w:tc>
          <w:tcPr>
            <w:tcW w:w="205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6" w:hRule="atLeast"/>
        </w:trPr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节目简介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（200字）</w:t>
            </w:r>
          </w:p>
        </w:tc>
        <w:tc>
          <w:tcPr>
            <w:tcW w:w="6163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6" w:hRule="atLeast"/>
        </w:trPr>
        <w:tc>
          <w:tcPr>
            <w:tcW w:w="20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  <w:t>节目预算</w:t>
            </w:r>
          </w:p>
        </w:tc>
        <w:tc>
          <w:tcPr>
            <w:tcW w:w="6163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Calibri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Calibri" w:eastAsia="宋体" w:cs="宋体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宋体" w:hAnsi="Calibri" w:eastAsia="宋体" w:cs="宋体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ar-SA"/>
        </w:rPr>
        <w:t>注：指导老师不超过三人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宋体" w:hAnsi="Calibri" w:eastAsia="宋体" w:cs="宋体"/>
          <w:b w:val="0"/>
          <w:bCs w:val="0"/>
          <w:color w:val="000000"/>
          <w:kern w:val="0"/>
          <w:sz w:val="24"/>
          <w:szCs w:val="24"/>
          <w:vertAlign w:val="baseline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41B90"/>
    <w:rsid w:val="778D0A70"/>
    <w:rsid w:val="7E49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