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21A" w:rsidRPr="00D065F0" w:rsidRDefault="00FB621A" w:rsidP="00D065F0">
      <w:pPr>
        <w:widowControl/>
        <w:autoSpaceDE w:val="0"/>
        <w:autoSpaceDN w:val="0"/>
        <w:adjustRightInd w:val="0"/>
        <w:spacing w:line="500" w:lineRule="exact"/>
        <w:jc w:val="left"/>
        <w:rPr>
          <w:rFonts w:ascii="宋体" w:cs="Heiti SC"/>
          <w:kern w:val="0"/>
        </w:rPr>
      </w:pPr>
      <w:r w:rsidRPr="00D065F0">
        <w:rPr>
          <w:rFonts w:ascii="宋体" w:hAnsi="宋体" w:cs="Heiti SC" w:hint="eastAsia"/>
          <w:b/>
          <w:kern w:val="0"/>
        </w:rPr>
        <w:t>报告题目</w:t>
      </w:r>
      <w:r w:rsidRPr="00D065F0">
        <w:rPr>
          <w:rFonts w:ascii="宋体" w:hAnsi="宋体" w:cs="Heiti SC" w:hint="eastAsia"/>
          <w:kern w:val="0"/>
        </w:rPr>
        <w:t>：重子</w:t>
      </w:r>
      <w:r w:rsidRPr="00D065F0">
        <w:rPr>
          <w:rFonts w:ascii="宋体" w:hAnsi="宋体" w:cs="Heiti SC"/>
          <w:kern w:val="0"/>
        </w:rPr>
        <w:t xml:space="preserve">Sigma </w:t>
      </w:r>
      <w:r w:rsidRPr="00D065F0">
        <w:rPr>
          <w:rFonts w:ascii="宋体" w:hAnsi="宋体" w:cs="Heiti SC" w:hint="eastAsia"/>
          <w:kern w:val="0"/>
        </w:rPr>
        <w:t>项</w:t>
      </w:r>
      <w:r w:rsidRPr="00D065F0">
        <w:rPr>
          <w:rFonts w:ascii="宋体" w:hAnsi="宋体" w:cs="Heiti SC"/>
          <w:kern w:val="0"/>
        </w:rPr>
        <w:t>—</w:t>
      </w:r>
      <w:r w:rsidRPr="00D065F0">
        <w:rPr>
          <w:rFonts w:ascii="宋体" w:hAnsi="宋体" w:cs="Heiti SC" w:hint="eastAsia"/>
          <w:kern w:val="0"/>
        </w:rPr>
        <w:t>从</w:t>
      </w:r>
      <w:r w:rsidRPr="00D065F0">
        <w:rPr>
          <w:rFonts w:ascii="宋体" w:hAnsi="宋体" w:cs="Heiti SC"/>
          <w:kern w:val="0"/>
        </w:rPr>
        <w:t>QCD</w:t>
      </w:r>
      <w:r w:rsidRPr="00D065F0">
        <w:rPr>
          <w:rFonts w:ascii="宋体" w:hAnsi="宋体" w:cs="Heiti SC" w:hint="eastAsia"/>
          <w:kern w:val="0"/>
        </w:rPr>
        <w:t>到暗物质</w:t>
      </w:r>
    </w:p>
    <w:p w:rsidR="00FB621A" w:rsidRPr="00D065F0" w:rsidRDefault="00FB621A" w:rsidP="00D065F0">
      <w:pPr>
        <w:pStyle w:val="NormalWeb"/>
        <w:spacing w:before="274" w:beforeAutospacing="0" w:after="274" w:afterAutospacing="0" w:line="500" w:lineRule="exact"/>
        <w:jc w:val="both"/>
        <w:rPr>
          <w:rFonts w:cs="Helvetica"/>
          <w:color w:val="000000"/>
        </w:rPr>
      </w:pPr>
      <w:r w:rsidRPr="00D065F0">
        <w:rPr>
          <w:rFonts w:cs="Helvetica" w:hint="eastAsia"/>
          <w:b/>
          <w:color w:val="000000"/>
        </w:rPr>
        <w:t>报告时间</w:t>
      </w:r>
      <w:r w:rsidRPr="00D065F0">
        <w:rPr>
          <w:rFonts w:cs="Helvetica" w:hint="eastAsia"/>
          <w:color w:val="000000"/>
        </w:rPr>
        <w:t>：</w:t>
      </w:r>
      <w:r w:rsidRPr="00D065F0">
        <w:rPr>
          <w:rFonts w:cs="Helvetica"/>
          <w:color w:val="000000"/>
        </w:rPr>
        <w:t>2018</w:t>
      </w:r>
      <w:r w:rsidRPr="00D065F0">
        <w:rPr>
          <w:rFonts w:cs="Helvetica" w:hint="eastAsia"/>
          <w:color w:val="000000"/>
        </w:rPr>
        <w:t>年</w:t>
      </w:r>
      <w:r w:rsidRPr="00D065F0">
        <w:rPr>
          <w:rFonts w:cs="Helvetica"/>
          <w:color w:val="000000"/>
        </w:rPr>
        <w:t>12</w:t>
      </w:r>
      <w:r w:rsidRPr="00D065F0">
        <w:rPr>
          <w:rFonts w:cs="Helvetica" w:hint="eastAsia"/>
          <w:color w:val="000000"/>
        </w:rPr>
        <w:t>月</w:t>
      </w:r>
      <w:r w:rsidRPr="00D065F0">
        <w:rPr>
          <w:rFonts w:cs="Helvetica"/>
          <w:color w:val="000000"/>
        </w:rPr>
        <w:t>18</w:t>
      </w:r>
      <w:r>
        <w:rPr>
          <w:rFonts w:cs="Helvetica" w:hint="eastAsia"/>
          <w:color w:val="000000"/>
        </w:rPr>
        <w:t>日（星期</w:t>
      </w:r>
      <w:r w:rsidRPr="00D065F0">
        <w:rPr>
          <w:rFonts w:cs="Helvetica" w:hint="eastAsia"/>
          <w:color w:val="000000"/>
        </w:rPr>
        <w:t>二）</w:t>
      </w:r>
      <w:r w:rsidRPr="00D065F0">
        <w:rPr>
          <w:rFonts w:cs="Helvetica"/>
          <w:color w:val="000000"/>
        </w:rPr>
        <w:t>16:00-17:00</w:t>
      </w:r>
    </w:p>
    <w:p w:rsidR="00FB621A" w:rsidRPr="00D065F0" w:rsidRDefault="00FB621A" w:rsidP="00D065F0">
      <w:pPr>
        <w:widowControl/>
        <w:autoSpaceDE w:val="0"/>
        <w:autoSpaceDN w:val="0"/>
        <w:adjustRightInd w:val="0"/>
        <w:spacing w:line="500" w:lineRule="exact"/>
        <w:jc w:val="left"/>
        <w:rPr>
          <w:rFonts w:ascii="宋体" w:cs="Helvetica"/>
          <w:color w:val="000000"/>
        </w:rPr>
      </w:pPr>
      <w:r w:rsidRPr="00D065F0">
        <w:rPr>
          <w:rFonts w:ascii="宋体" w:hAnsi="宋体" w:cs="Helvetica" w:hint="eastAsia"/>
          <w:b/>
          <w:color w:val="000000"/>
        </w:rPr>
        <w:t>报告地点</w:t>
      </w:r>
      <w:r w:rsidRPr="00D065F0">
        <w:rPr>
          <w:rFonts w:ascii="宋体" w:hAnsi="宋体" w:cs="Helvetica" w:hint="eastAsia"/>
          <w:color w:val="000000"/>
        </w:rPr>
        <w:t>：物理楼</w:t>
      </w:r>
      <w:r w:rsidRPr="00D065F0">
        <w:rPr>
          <w:rFonts w:ascii="宋体" w:hAnsi="宋体" w:cs="Helvetica"/>
          <w:color w:val="000000"/>
        </w:rPr>
        <w:t>508</w:t>
      </w:r>
      <w:r w:rsidRPr="00D065F0">
        <w:rPr>
          <w:rFonts w:ascii="宋体" w:hAnsi="宋体" w:cs="Helvetica" w:hint="eastAsia"/>
          <w:color w:val="000000"/>
        </w:rPr>
        <w:t>报告厅</w:t>
      </w:r>
    </w:p>
    <w:p w:rsidR="00FB621A" w:rsidRPr="00D065F0" w:rsidRDefault="00FB621A" w:rsidP="00D065F0">
      <w:pPr>
        <w:widowControl/>
        <w:autoSpaceDE w:val="0"/>
        <w:autoSpaceDN w:val="0"/>
        <w:adjustRightInd w:val="0"/>
        <w:spacing w:line="500" w:lineRule="exact"/>
        <w:jc w:val="left"/>
        <w:rPr>
          <w:rFonts w:ascii="宋体" w:cs="Heiti SC"/>
          <w:kern w:val="0"/>
        </w:rPr>
      </w:pPr>
      <w:r w:rsidRPr="00D065F0">
        <w:rPr>
          <w:rFonts w:ascii="宋体" w:hAnsi="宋体" w:cs="Heiti SC" w:hint="eastAsia"/>
          <w:b/>
          <w:kern w:val="0"/>
        </w:rPr>
        <w:t>报</w:t>
      </w:r>
      <w:r w:rsidRPr="00D065F0">
        <w:rPr>
          <w:rFonts w:ascii="宋体" w:hAnsi="宋体" w:cs="Heiti SC"/>
          <w:b/>
          <w:kern w:val="0"/>
        </w:rPr>
        <w:t xml:space="preserve"> </w:t>
      </w:r>
      <w:r w:rsidRPr="00D065F0">
        <w:rPr>
          <w:rFonts w:ascii="宋体" w:hAnsi="宋体" w:cs="Heiti SC" w:hint="eastAsia"/>
          <w:b/>
          <w:kern w:val="0"/>
        </w:rPr>
        <w:t>告</w:t>
      </w:r>
      <w:r w:rsidRPr="00D065F0">
        <w:rPr>
          <w:rFonts w:ascii="宋体" w:hAnsi="宋体" w:cs="Heiti SC"/>
          <w:b/>
          <w:kern w:val="0"/>
        </w:rPr>
        <w:t xml:space="preserve"> </w:t>
      </w:r>
      <w:r w:rsidRPr="00D065F0">
        <w:rPr>
          <w:rFonts w:ascii="宋体" w:hAnsi="宋体" w:cs="Heiti SC" w:hint="eastAsia"/>
          <w:b/>
          <w:kern w:val="0"/>
        </w:rPr>
        <w:t>人</w:t>
      </w:r>
      <w:r w:rsidRPr="00D065F0">
        <w:rPr>
          <w:rFonts w:ascii="宋体" w:hAnsi="宋体" w:cs="Heiti SC" w:hint="eastAsia"/>
          <w:kern w:val="0"/>
        </w:rPr>
        <w:t>：耿立升</w:t>
      </w:r>
      <w:r w:rsidRPr="00D065F0">
        <w:rPr>
          <w:rFonts w:ascii="宋体" w:hAnsi="宋体" w:cs="Heiti SC"/>
          <w:kern w:val="0"/>
        </w:rPr>
        <w:t xml:space="preserve"> </w:t>
      </w:r>
      <w:r w:rsidRPr="00D065F0">
        <w:rPr>
          <w:rFonts w:ascii="宋体" w:hAnsi="宋体" w:cs="Heiti SC" w:hint="eastAsia"/>
          <w:kern w:val="0"/>
        </w:rPr>
        <w:t>教授</w:t>
      </w:r>
      <w:bookmarkStart w:id="0" w:name="_GoBack"/>
      <w:bookmarkEnd w:id="0"/>
    </w:p>
    <w:p w:rsidR="00FB621A" w:rsidRPr="00D065F0" w:rsidRDefault="00FB621A" w:rsidP="00D065F0">
      <w:pPr>
        <w:widowControl/>
        <w:autoSpaceDE w:val="0"/>
        <w:autoSpaceDN w:val="0"/>
        <w:adjustRightInd w:val="0"/>
        <w:spacing w:line="500" w:lineRule="exact"/>
        <w:jc w:val="left"/>
        <w:rPr>
          <w:rFonts w:ascii="宋体" w:cs="Heiti SC"/>
          <w:kern w:val="0"/>
        </w:rPr>
      </w:pPr>
    </w:p>
    <w:p w:rsidR="00FB621A" w:rsidRPr="00D065F0" w:rsidRDefault="00FB621A" w:rsidP="00D065F0">
      <w:pPr>
        <w:widowControl/>
        <w:autoSpaceDE w:val="0"/>
        <w:autoSpaceDN w:val="0"/>
        <w:adjustRightInd w:val="0"/>
        <w:spacing w:line="500" w:lineRule="exact"/>
        <w:jc w:val="left"/>
        <w:rPr>
          <w:rFonts w:ascii="宋体" w:cs="Heiti SC"/>
          <w:kern w:val="0"/>
        </w:rPr>
      </w:pPr>
      <w:r w:rsidRPr="00D065F0">
        <w:rPr>
          <w:rFonts w:ascii="宋体" w:hAnsi="宋体" w:cs="Heiti SC" w:hint="eastAsia"/>
          <w:b/>
          <w:kern w:val="0"/>
        </w:rPr>
        <w:t>报告摘要：</w:t>
      </w:r>
      <w:r w:rsidRPr="00D065F0">
        <w:rPr>
          <w:rFonts w:ascii="宋体" w:hAnsi="宋体" w:cs="Heiti SC" w:hint="eastAsia"/>
          <w:kern w:val="0"/>
        </w:rPr>
        <w:t>现代宇宙学研究表明，宇宙物质能量组成中只有不到百分之五为我们所熟知的普通物质（粒子物理的标准模型中包含的粒子），其余为暗物质（</w:t>
      </w:r>
      <w:r w:rsidRPr="00D065F0">
        <w:rPr>
          <w:rFonts w:ascii="宋体" w:hAnsi="宋体" w:cs="Heiti SC"/>
          <w:kern w:val="0"/>
        </w:rPr>
        <w:t>27%</w:t>
      </w:r>
      <w:r w:rsidRPr="00D065F0">
        <w:rPr>
          <w:rFonts w:ascii="宋体" w:hAnsi="宋体" w:cs="Heiti SC" w:hint="eastAsia"/>
          <w:kern w:val="0"/>
        </w:rPr>
        <w:t>）和暗能量（</w:t>
      </w:r>
      <w:r w:rsidRPr="00D065F0">
        <w:rPr>
          <w:rFonts w:ascii="宋体" w:hAnsi="宋体" w:cs="Heiti SC"/>
          <w:kern w:val="0"/>
        </w:rPr>
        <w:t>68%</w:t>
      </w:r>
      <w:r w:rsidRPr="00D065F0">
        <w:rPr>
          <w:rFonts w:ascii="宋体" w:hAnsi="宋体" w:cs="Heiti SC" w:hint="eastAsia"/>
          <w:kern w:val="0"/>
        </w:rPr>
        <w:t>）。暗物质粒子的实验测量包括直接探测，间接探测以及对撞机探测等三种测量方法。本报告将简单介绍标准模型中关于重子</w:t>
      </w:r>
      <w:r w:rsidRPr="00D065F0">
        <w:rPr>
          <w:rFonts w:ascii="宋体" w:hAnsi="宋体" w:cs="Heiti SC"/>
          <w:kern w:val="0"/>
        </w:rPr>
        <w:t>Sigma</w:t>
      </w:r>
      <w:r w:rsidRPr="00D065F0">
        <w:rPr>
          <w:rFonts w:ascii="宋体" w:hAnsi="宋体" w:cs="Heiti SC" w:hint="eastAsia"/>
          <w:kern w:val="0"/>
        </w:rPr>
        <w:t>项的研究是如何贡献于暗物质的直接测量实验，以及如何利用格点量子色动力学模拟数据和协变手征微扰理论来从第一原理出发、模型无关地预言这一关键物理量。</w:t>
      </w:r>
    </w:p>
    <w:p w:rsidR="00FB621A" w:rsidRPr="00D065F0" w:rsidRDefault="00FB621A" w:rsidP="00D065F0">
      <w:pPr>
        <w:widowControl/>
        <w:autoSpaceDE w:val="0"/>
        <w:autoSpaceDN w:val="0"/>
        <w:adjustRightInd w:val="0"/>
        <w:spacing w:line="500" w:lineRule="exact"/>
        <w:jc w:val="left"/>
        <w:rPr>
          <w:rFonts w:ascii="宋体" w:cs="Heiti SC"/>
          <w:kern w:val="0"/>
        </w:rPr>
      </w:pPr>
    </w:p>
    <w:p w:rsidR="00FB621A" w:rsidRPr="00D065F0" w:rsidRDefault="00FB621A" w:rsidP="00D065F0">
      <w:pPr>
        <w:widowControl/>
        <w:autoSpaceDE w:val="0"/>
        <w:autoSpaceDN w:val="0"/>
        <w:adjustRightInd w:val="0"/>
        <w:spacing w:line="500" w:lineRule="exact"/>
        <w:jc w:val="left"/>
        <w:rPr>
          <w:rFonts w:ascii="宋体" w:cs="Heiti SC"/>
          <w:kern w:val="0"/>
        </w:rPr>
      </w:pPr>
      <w:r w:rsidRPr="00D065F0">
        <w:rPr>
          <w:rFonts w:ascii="宋体" w:hAnsi="宋体" w:cs="Heiti SC" w:hint="eastAsia"/>
          <w:b/>
          <w:kern w:val="0"/>
        </w:rPr>
        <w:t>报告人简介：</w:t>
      </w:r>
      <w:r w:rsidRPr="00D065F0">
        <w:rPr>
          <w:rFonts w:ascii="宋体" w:hAnsi="宋体" w:cs="Heiti SC" w:hint="eastAsia"/>
          <w:kern w:val="0"/>
        </w:rPr>
        <w:t>耿立升，北京航空航天大学教授、博导、物理科学与核能工程学院研究生教学副院长，教育部青年长江学者，国家自然科学基金委优秀青年科学基金获得者。</w:t>
      </w:r>
      <w:r w:rsidRPr="00D065F0">
        <w:rPr>
          <w:rFonts w:ascii="宋体" w:hAnsi="宋体" w:cs="Heiti SC"/>
          <w:kern w:val="0"/>
        </w:rPr>
        <w:t>2001</w:t>
      </w:r>
      <w:r w:rsidRPr="00D065F0">
        <w:rPr>
          <w:rFonts w:ascii="宋体" w:hAnsi="宋体" w:cs="Heiti SC" w:hint="eastAsia"/>
          <w:kern w:val="0"/>
        </w:rPr>
        <w:t>年毕业于兰州大学物理科学与技术学院；</w:t>
      </w:r>
      <w:r w:rsidRPr="00D065F0">
        <w:rPr>
          <w:rFonts w:ascii="宋体" w:hAnsi="宋体" w:cs="Heiti SC"/>
          <w:kern w:val="0"/>
        </w:rPr>
        <w:t>2005</w:t>
      </w:r>
      <w:r w:rsidRPr="00D065F0">
        <w:rPr>
          <w:rFonts w:ascii="宋体" w:hAnsi="宋体" w:cs="Heiti SC" w:hint="eastAsia"/>
          <w:kern w:val="0"/>
        </w:rPr>
        <w:t>年和</w:t>
      </w:r>
      <w:r w:rsidRPr="00D065F0">
        <w:rPr>
          <w:rFonts w:ascii="宋体" w:hAnsi="宋体" w:cs="Heiti SC"/>
          <w:kern w:val="0"/>
        </w:rPr>
        <w:t>2007</w:t>
      </w:r>
      <w:r w:rsidRPr="00D065F0">
        <w:rPr>
          <w:rFonts w:ascii="宋体" w:hAnsi="宋体" w:cs="Heiti SC" w:hint="eastAsia"/>
          <w:kern w:val="0"/>
        </w:rPr>
        <w:t>年分别获日本大阪大学和北京大学理学博士学位；</w:t>
      </w:r>
      <w:r w:rsidRPr="00D065F0">
        <w:rPr>
          <w:rFonts w:ascii="宋体" w:hAnsi="宋体" w:cs="Heiti SC"/>
          <w:kern w:val="0"/>
        </w:rPr>
        <w:t xml:space="preserve"> 2007-2009</w:t>
      </w:r>
      <w:r w:rsidRPr="00D065F0">
        <w:rPr>
          <w:rFonts w:ascii="宋体" w:hAnsi="宋体" w:cs="Heiti SC" w:hint="eastAsia"/>
          <w:kern w:val="0"/>
        </w:rPr>
        <w:t>年在西班牙瓦伦西亚大学做博士后；</w:t>
      </w:r>
      <w:r w:rsidRPr="00D065F0">
        <w:rPr>
          <w:rFonts w:ascii="宋体" w:hAnsi="宋体" w:cs="Heiti SC"/>
          <w:kern w:val="0"/>
        </w:rPr>
        <w:t xml:space="preserve"> 2009-2011</w:t>
      </w:r>
      <w:r w:rsidRPr="00D065F0">
        <w:rPr>
          <w:rFonts w:ascii="宋体" w:hAnsi="宋体" w:cs="Heiti SC" w:hint="eastAsia"/>
          <w:kern w:val="0"/>
        </w:rPr>
        <w:t>年在德国慕尼黑工业大学做洪堡学者。主要研究方向包括有效理论在强子物理及核物理中的应用、强子结构、强子</w:t>
      </w:r>
      <w:r w:rsidRPr="00D065F0">
        <w:rPr>
          <w:rFonts w:ascii="宋体" w:cs="Heiti SC"/>
          <w:kern w:val="0"/>
        </w:rPr>
        <w:t>-</w:t>
      </w:r>
      <w:r w:rsidRPr="00D065F0">
        <w:rPr>
          <w:rFonts w:ascii="宋体" w:hAnsi="宋体" w:cs="Heiti SC" w:hint="eastAsia"/>
          <w:kern w:val="0"/>
        </w:rPr>
        <w:t>强子相互作用、新强子谱以及超标准模型物理等。</w:t>
      </w:r>
    </w:p>
    <w:p w:rsidR="00FB621A" w:rsidRPr="00D065F0" w:rsidRDefault="00FB621A" w:rsidP="00D065F0">
      <w:pPr>
        <w:spacing w:line="500" w:lineRule="exact"/>
        <w:rPr>
          <w:rFonts w:ascii="宋体"/>
        </w:rPr>
      </w:pPr>
    </w:p>
    <w:p w:rsidR="00FB621A" w:rsidRPr="00D065F0" w:rsidRDefault="00FB621A" w:rsidP="00D065F0">
      <w:pPr>
        <w:spacing w:line="500" w:lineRule="exact"/>
        <w:rPr>
          <w:rFonts w:ascii="宋体"/>
        </w:rPr>
      </w:pPr>
    </w:p>
    <w:sectPr w:rsidR="00FB621A" w:rsidRPr="00D065F0" w:rsidSect="00023BE6">
      <w:pgSz w:w="11900"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621A" w:rsidRDefault="00FB621A" w:rsidP="00F2277D">
      <w:r>
        <w:separator/>
      </w:r>
    </w:p>
  </w:endnote>
  <w:endnote w:type="continuationSeparator" w:id="0">
    <w:p w:rsidR="00FB621A" w:rsidRDefault="00FB621A" w:rsidP="00F227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iti SC">
    <w:altName w:val="微软雅黑"/>
    <w:panose1 w:val="00000000000000000000"/>
    <w:charset w:val="86"/>
    <w:family w:val="auto"/>
    <w:notTrueType/>
    <w:pitch w:val="variable"/>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621A" w:rsidRDefault="00FB621A" w:rsidP="00F2277D">
      <w:r>
        <w:separator/>
      </w:r>
    </w:p>
  </w:footnote>
  <w:footnote w:type="continuationSeparator" w:id="0">
    <w:p w:rsidR="00FB621A" w:rsidRDefault="00FB621A" w:rsidP="00F2277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200"/>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F6CF9"/>
    <w:rsid w:val="00023BE6"/>
    <w:rsid w:val="0004367B"/>
    <w:rsid w:val="0004429B"/>
    <w:rsid w:val="001A04CF"/>
    <w:rsid w:val="001A7B84"/>
    <w:rsid w:val="001E46B3"/>
    <w:rsid w:val="0020557F"/>
    <w:rsid w:val="00223505"/>
    <w:rsid w:val="00283CA1"/>
    <w:rsid w:val="003762B3"/>
    <w:rsid w:val="00456277"/>
    <w:rsid w:val="005A7464"/>
    <w:rsid w:val="005D2ADD"/>
    <w:rsid w:val="005D654E"/>
    <w:rsid w:val="005F56B4"/>
    <w:rsid w:val="006C4231"/>
    <w:rsid w:val="007979AA"/>
    <w:rsid w:val="007C11BF"/>
    <w:rsid w:val="008659C6"/>
    <w:rsid w:val="008F4E16"/>
    <w:rsid w:val="008F6CF9"/>
    <w:rsid w:val="009356D6"/>
    <w:rsid w:val="00985E38"/>
    <w:rsid w:val="00B02251"/>
    <w:rsid w:val="00B85445"/>
    <w:rsid w:val="00C24FA5"/>
    <w:rsid w:val="00C60D99"/>
    <w:rsid w:val="00C85894"/>
    <w:rsid w:val="00CB21F5"/>
    <w:rsid w:val="00D065F0"/>
    <w:rsid w:val="00D1768A"/>
    <w:rsid w:val="00E725C6"/>
    <w:rsid w:val="00E92D5C"/>
    <w:rsid w:val="00EA6A41"/>
    <w:rsid w:val="00EF1F83"/>
    <w:rsid w:val="00F2277D"/>
    <w:rsid w:val="00F66176"/>
    <w:rsid w:val="00FB621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68A"/>
    <w:pPr>
      <w:widowControl w:val="0"/>
      <w:jc w:val="both"/>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2277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2277D"/>
    <w:rPr>
      <w:rFonts w:cs="Times New Roman"/>
      <w:sz w:val="18"/>
      <w:szCs w:val="18"/>
    </w:rPr>
  </w:style>
  <w:style w:type="paragraph" w:styleId="Footer">
    <w:name w:val="footer"/>
    <w:basedOn w:val="Normal"/>
    <w:link w:val="FooterChar"/>
    <w:uiPriority w:val="99"/>
    <w:rsid w:val="00F2277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2277D"/>
    <w:rPr>
      <w:rFonts w:cs="Times New Roman"/>
      <w:sz w:val="18"/>
      <w:szCs w:val="18"/>
    </w:rPr>
  </w:style>
  <w:style w:type="paragraph" w:styleId="NormalWeb">
    <w:name w:val="Normal (Web)"/>
    <w:basedOn w:val="Normal"/>
    <w:uiPriority w:val="99"/>
    <w:semiHidden/>
    <w:rsid w:val="005D654E"/>
    <w:pPr>
      <w:widowControl/>
      <w:spacing w:before="100" w:beforeAutospacing="1" w:after="100" w:afterAutospacing="1"/>
      <w:jc w:val="left"/>
    </w:pPr>
    <w:rPr>
      <w:rFonts w:ascii="宋体" w:hAnsi="宋体" w:cs="宋体"/>
      <w:kern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Pages>
  <Words>80</Words>
  <Characters>461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报告题目：重子Sigma 项—从QCD到暗物质</dc:title>
  <dc:subject/>
  <dc:creator>耿立升</dc:creator>
  <cp:keywords/>
  <dc:description/>
  <cp:lastModifiedBy>WIN</cp:lastModifiedBy>
  <cp:revision>3</cp:revision>
  <dcterms:created xsi:type="dcterms:W3CDTF">2018-12-17T02:06:00Z</dcterms:created>
  <dcterms:modified xsi:type="dcterms:W3CDTF">2018-12-17T02:09:00Z</dcterms:modified>
</cp:coreProperties>
</file>