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08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920"/>
        <w:gridCol w:w="744"/>
        <w:gridCol w:w="662"/>
        <w:gridCol w:w="1068"/>
        <w:gridCol w:w="6"/>
        <w:gridCol w:w="1832"/>
        <w:gridCol w:w="15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808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附件1：</w:t>
            </w:r>
          </w:p>
          <w:p>
            <w:pPr>
              <w:jc w:val="center"/>
              <w:rPr>
                <w:rFonts w:ascii="黑体" w:hAnsi="黑体" w:eastAsia="黑体"/>
                <w:b/>
                <w:sz w:val="36"/>
                <w:szCs w:val="36"/>
              </w:rPr>
            </w:pPr>
            <w:r>
              <w:rPr>
                <w:rFonts w:hint="eastAsia" w:ascii="黑体" w:hAnsi="黑体" w:eastAsia="黑体"/>
                <w:b/>
                <w:sz w:val="36"/>
                <w:szCs w:val="36"/>
              </w:rPr>
              <w:t>广西师范大学第四期创新创业训练营报名表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7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62" w:type="dxa"/>
            <w:tcBorders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/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8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 院</w:t>
            </w:r>
          </w:p>
        </w:tc>
        <w:tc>
          <w:tcPr>
            <w:tcW w:w="2326" w:type="dxa"/>
            <w:gridSpan w:val="3"/>
            <w:tcBorders>
              <w:top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068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3" w:type="dxa"/>
            <w:vMerge w:val="restart"/>
            <w:tcBorders>
              <w:top w:val="nil"/>
              <w:left w:val="single" w:color="auto" w:sz="4" w:space="0"/>
            </w:tcBorders>
          </w:tcPr>
          <w:p>
            <w:r>
              <w:rPr>
                <w:rFonts w:hint="eastAsia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8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年级、专业</w:t>
            </w:r>
          </w:p>
        </w:tc>
        <w:tc>
          <w:tcPr>
            <w:tcW w:w="2326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06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微 信 号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/>
        </w:tc>
        <w:tc>
          <w:tcPr>
            <w:tcW w:w="1563" w:type="dxa"/>
            <w:vMerge w:val="continue"/>
            <w:tcBorders>
              <w:left w:val="single" w:color="auto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28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6795" w:type="dxa"/>
            <w:gridSpan w:val="7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28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参与社团</w:t>
            </w:r>
            <w:r>
              <w:rPr>
                <w:rFonts w:hint="eastAsia"/>
                <w:szCs w:val="21"/>
                <w:lang w:eastAsia="zh-CN"/>
              </w:rPr>
              <w:t>及</w:t>
            </w:r>
            <w:r>
              <w:rPr>
                <w:rFonts w:hint="eastAsia"/>
                <w:szCs w:val="21"/>
              </w:rPr>
              <w:t>干部任职情况</w:t>
            </w:r>
          </w:p>
        </w:tc>
        <w:tc>
          <w:tcPr>
            <w:tcW w:w="6795" w:type="dxa"/>
            <w:gridSpan w:val="7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  <w:jc w:val="center"/>
        </w:trPr>
        <w:tc>
          <w:tcPr>
            <w:tcW w:w="12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修读过的创业类课程</w:t>
            </w:r>
          </w:p>
        </w:tc>
        <w:tc>
          <w:tcPr>
            <w:tcW w:w="6795" w:type="dxa"/>
            <w:gridSpan w:val="7"/>
            <w:tcBorders>
              <w:left w:val="single" w:color="auto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12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曾参加过的创新创业项目或社会实践介绍</w:t>
            </w:r>
          </w:p>
        </w:tc>
        <w:tc>
          <w:tcPr>
            <w:tcW w:w="6795" w:type="dxa"/>
            <w:gridSpan w:val="7"/>
            <w:tcBorders>
              <w:left w:val="single" w:color="auto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2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拥有的资源</w:t>
            </w:r>
          </w:p>
        </w:tc>
        <w:tc>
          <w:tcPr>
            <w:tcW w:w="6795" w:type="dxa"/>
            <w:gridSpan w:val="7"/>
            <w:tcBorders>
              <w:left w:val="single" w:color="auto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12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一句话</w:t>
            </w:r>
          </w:p>
          <w:p>
            <w:pPr>
              <w:jc w:val="center"/>
            </w:pPr>
            <w:r>
              <w:rPr>
                <w:rFonts w:hint="eastAsia"/>
              </w:rPr>
              <w:t>自我评价</w:t>
            </w:r>
          </w:p>
        </w:tc>
        <w:tc>
          <w:tcPr>
            <w:tcW w:w="6795" w:type="dxa"/>
            <w:gridSpan w:val="7"/>
            <w:tcBorders>
              <w:left w:val="single" w:color="auto" w:sz="4" w:space="0"/>
            </w:tcBorders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2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参与训练营想有怎样的学习和提升</w:t>
            </w:r>
          </w:p>
        </w:tc>
        <w:tc>
          <w:tcPr>
            <w:tcW w:w="6795" w:type="dxa"/>
            <w:gridSpan w:val="7"/>
            <w:tcBorders>
              <w:left w:val="single" w:color="auto" w:sz="4" w:space="0"/>
            </w:tcBorders>
          </w:tcPr>
          <w:p/>
        </w:tc>
      </w:tr>
    </w:tbl>
    <w:p/>
    <w:p>
      <w:pPr>
        <w:rPr>
          <w:rStyle w:val="3"/>
          <w:rFonts w:ascii="仿宋" w:hAnsi="仿宋" w:eastAsia="仿宋" w:cs="仿宋"/>
          <w:color w:val="auto"/>
          <w:szCs w:val="21"/>
          <w:u w:val="single"/>
        </w:rPr>
      </w:pPr>
      <w:r>
        <w:fldChar w:fldCharType="begin"/>
      </w:r>
      <w:r>
        <w:instrText xml:space="preserve"> HYPERLINK "mailto:请于2017年1月4日前发送邮箱cxcy@mailbox.gxnu.edu.cn，内容控制在一页之内。" </w:instrText>
      </w:r>
      <w:r>
        <w:fldChar w:fldCharType="separate"/>
      </w:r>
      <w:r>
        <w:rPr>
          <w:rStyle w:val="3"/>
          <w:rFonts w:hint="eastAsia" w:ascii="仿宋" w:hAnsi="仿宋" w:eastAsia="仿宋" w:cs="仿宋"/>
          <w:color w:val="auto"/>
          <w:szCs w:val="21"/>
        </w:rPr>
        <w:t>请于2018年12月</w:t>
      </w:r>
      <w:r>
        <w:rPr>
          <w:rStyle w:val="3"/>
          <w:rFonts w:hint="eastAsia" w:ascii="仿宋" w:hAnsi="仿宋" w:eastAsia="仿宋" w:cs="仿宋"/>
          <w:color w:val="auto"/>
          <w:szCs w:val="21"/>
          <w:lang w:val="en-US" w:eastAsia="zh-CN"/>
        </w:rPr>
        <w:t>5</w:t>
      </w:r>
      <w:r>
        <w:rPr>
          <w:rStyle w:val="3"/>
          <w:rFonts w:hint="eastAsia" w:ascii="仿宋" w:hAnsi="仿宋" w:eastAsia="仿宋" w:cs="仿宋"/>
          <w:color w:val="auto"/>
          <w:szCs w:val="21"/>
        </w:rPr>
        <w:t>日12:0</w:t>
      </w:r>
      <w:bookmarkStart w:id="0" w:name="_GoBack"/>
      <w:bookmarkEnd w:id="0"/>
      <w:r>
        <w:rPr>
          <w:rStyle w:val="3"/>
          <w:rFonts w:hint="eastAsia" w:ascii="仿宋" w:hAnsi="仿宋" w:eastAsia="仿宋" w:cs="仿宋"/>
          <w:color w:val="auto"/>
          <w:szCs w:val="21"/>
        </w:rPr>
        <w:t>0前发送邮箱1834496772@qq.com</w:t>
      </w:r>
      <w:r>
        <w:rPr>
          <w:rStyle w:val="3"/>
          <w:rFonts w:hint="eastAsia" w:ascii="仿宋" w:hAnsi="仿宋" w:eastAsia="仿宋" w:cs="仿宋"/>
          <w:color w:val="auto"/>
          <w:szCs w:val="21"/>
          <w:u w:val="single"/>
        </w:rPr>
        <w:t>，</w:t>
      </w:r>
      <w:r>
        <w:rPr>
          <w:rStyle w:val="3"/>
          <w:rFonts w:hint="eastAsia" w:ascii="仿宋" w:hAnsi="仿宋" w:eastAsia="仿宋" w:cs="仿宋"/>
          <w:b/>
          <w:bCs/>
          <w:color w:val="auto"/>
          <w:szCs w:val="21"/>
          <w:u w:val="single"/>
        </w:rPr>
        <w:t>内容控制在一页之内</w:t>
      </w:r>
      <w:r>
        <w:rPr>
          <w:rStyle w:val="3"/>
          <w:rFonts w:hint="eastAsia" w:ascii="仿宋" w:hAnsi="仿宋" w:eastAsia="仿宋" w:cs="仿宋"/>
          <w:color w:val="auto"/>
          <w:szCs w:val="21"/>
          <w:u w:val="single"/>
        </w:rPr>
        <w:t>。</w:t>
      </w:r>
      <w:r>
        <w:rPr>
          <w:rStyle w:val="3"/>
          <w:rFonts w:hint="eastAsia" w:ascii="仿宋" w:hAnsi="仿宋" w:eastAsia="仿宋" w:cs="仿宋"/>
          <w:color w:val="auto"/>
          <w:szCs w:val="21"/>
          <w:u w:val="single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32"/>
    <w:rsid w:val="00415432"/>
    <w:rsid w:val="00E4577D"/>
    <w:rsid w:val="2A2C6774"/>
    <w:rsid w:val="4BA50E62"/>
    <w:rsid w:val="6DA9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255</Characters>
  <Lines>2</Lines>
  <Paragraphs>1</Paragraphs>
  <TotalTime>1</TotalTime>
  <ScaleCrop>false</ScaleCrop>
  <LinksUpToDate>false</LinksUpToDate>
  <CharactersWithSpaces>298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子琰</cp:lastModifiedBy>
  <dcterms:modified xsi:type="dcterms:W3CDTF">2018-11-28T08:28:22Z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