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40" w:lineRule="exac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附件2</w:t>
      </w:r>
    </w:p>
    <w:p>
      <w:pPr>
        <w:pStyle w:val="2"/>
        <w:rPr>
          <w:rFonts w:ascii="Times New Roman" w:hAnsi="Times New Roman"/>
        </w:rPr>
      </w:pPr>
    </w:p>
    <w:tbl>
      <w:tblPr>
        <w:tblStyle w:val="7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"/>
        <w:gridCol w:w="993"/>
        <w:gridCol w:w="750"/>
        <w:gridCol w:w="645"/>
        <w:gridCol w:w="600"/>
        <w:gridCol w:w="1050"/>
        <w:gridCol w:w="2850"/>
        <w:gridCol w:w="1935"/>
        <w:gridCol w:w="2790"/>
        <w:gridCol w:w="169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08" w:type="dxa"/>
            <w:gridSpan w:val="9"/>
            <w:vAlign w:val="center"/>
          </w:tcPr>
          <w:p>
            <w:pPr>
              <w:widowControl/>
              <w:snapToGrid w:val="0"/>
              <w:spacing w:line="540" w:lineRule="exact"/>
              <w:jc w:val="center"/>
              <w:textAlignment w:val="center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ascii="Times New Roman" w:hAnsi="Times New Roman" w:eastAsia="方正小标宋简体"/>
                <w:sz w:val="44"/>
                <w:szCs w:val="44"/>
              </w:rPr>
              <w:t>第二十三届</w:t>
            </w:r>
            <w:r>
              <w:rPr>
                <w:rFonts w:hint="eastAsia" w:ascii="Times New Roman" w:hAnsi="Times New Roman" w:eastAsia="方正小标宋简体"/>
                <w:sz w:val="44"/>
                <w:szCs w:val="44"/>
              </w:rPr>
              <w:t>“</w:t>
            </w:r>
            <w:r>
              <w:rPr>
                <w:rFonts w:ascii="Times New Roman" w:hAnsi="Times New Roman" w:eastAsia="方正小标宋简体"/>
                <w:sz w:val="44"/>
                <w:szCs w:val="44"/>
              </w:rPr>
              <w:t>广西青年五四奖章</w:t>
            </w:r>
            <w:r>
              <w:rPr>
                <w:rFonts w:hint="eastAsia" w:ascii="Times New Roman" w:hAnsi="Times New Roman" w:eastAsia="方正小标宋简体"/>
                <w:sz w:val="44"/>
                <w:szCs w:val="44"/>
              </w:rPr>
              <w:t>”</w:t>
            </w:r>
            <w:r>
              <w:rPr>
                <w:rFonts w:ascii="Times New Roman" w:hAnsi="Times New Roman" w:eastAsia="方正小标宋简体"/>
                <w:sz w:val="44"/>
                <w:szCs w:val="44"/>
              </w:rPr>
              <w:t>人选信息汇总表</w:t>
            </w:r>
          </w:p>
          <w:p>
            <w:pPr>
              <w:pStyle w:val="2"/>
              <w:rPr>
                <w:rFonts w:ascii="Times New Roman" w:hAnsi="Times New Roma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  <w:t>单位：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  <w:t>（盖章）</w:t>
            </w:r>
          </w:p>
        </w:tc>
        <w:tc>
          <w:tcPr>
            <w:tcW w:w="750" w:type="dxa"/>
            <w:vAlign w:val="center"/>
          </w:tcPr>
          <w:p>
            <w:pPr>
              <w:spacing w:line="5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vAlign w:val="center"/>
          </w:tcPr>
          <w:p>
            <w:pPr>
              <w:spacing w:line="5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5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  <w:t>填报人：</w:t>
            </w:r>
          </w:p>
        </w:tc>
        <w:tc>
          <w:tcPr>
            <w:tcW w:w="1935" w:type="dxa"/>
            <w:vAlign w:val="center"/>
          </w:tcPr>
          <w:p>
            <w:pPr>
              <w:spacing w:line="5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2"/>
                <w:szCs w:val="22"/>
                <w:lang w:bidi="ar"/>
              </w:rPr>
              <w:t>联系方式：</w:t>
            </w:r>
          </w:p>
        </w:tc>
        <w:tc>
          <w:tcPr>
            <w:tcW w:w="1695" w:type="dxa"/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推报类别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单位及职务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获奖情况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（只填市级以上）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事迹简介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（100字）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3920" w:type="dxa"/>
            <w:gridSpan w:val="1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楷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lang w:bidi="ar"/>
              </w:rPr>
              <w:t>注：推报类别包括：青年岗位能手、青年科技工作者、青年引路人、青年卫士、青年医务工作者、青年企业家、青年领头雁、青年扶贫先锋、青年志愿者、社会影响力青年。</w:t>
            </w:r>
          </w:p>
        </w:tc>
      </w:tr>
    </w:tbl>
    <w:p>
      <w:pPr>
        <w:pStyle w:val="2"/>
        <w:rPr>
          <w:rFonts w:ascii="Times New Roman" w:hAnsi="Times New Roman" w:eastAsia="仿宋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-392430</wp:posOffset>
              </wp:positionV>
              <wp:extent cx="1828800" cy="79375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93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0.9pt;height:62.5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6s9LfXAAAABwEAAA8A&#10;AAAAAAAAAQAgAAAAIgAAAGRycy9kb3ducmV2LnhtbFBLAQIUABQAAAAIAIdO4kCIZtZOGAIAABQE&#10;AAAOAAAAAAAAAAEAIAAAACYBAABkcnMvZTJvRG9jLnhtbFBLBQYAAAAABgAGAFkBAACw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A2303"/>
    <w:rsid w:val="0044588A"/>
    <w:rsid w:val="00497935"/>
    <w:rsid w:val="004D2762"/>
    <w:rsid w:val="005443CE"/>
    <w:rsid w:val="005569B6"/>
    <w:rsid w:val="005832E1"/>
    <w:rsid w:val="00647137"/>
    <w:rsid w:val="006850AE"/>
    <w:rsid w:val="006D4B72"/>
    <w:rsid w:val="00702F5E"/>
    <w:rsid w:val="00894D00"/>
    <w:rsid w:val="009D384C"/>
    <w:rsid w:val="00B565D7"/>
    <w:rsid w:val="00B63873"/>
    <w:rsid w:val="00BF4543"/>
    <w:rsid w:val="00D802F1"/>
    <w:rsid w:val="00DA4EDD"/>
    <w:rsid w:val="00DD0116"/>
    <w:rsid w:val="00EA273D"/>
    <w:rsid w:val="00F76E6E"/>
    <w:rsid w:val="192A2303"/>
    <w:rsid w:val="1F0250B7"/>
    <w:rsid w:val="5A6B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Date"/>
    <w:basedOn w:val="1"/>
    <w:next w:val="1"/>
    <w:link w:val="10"/>
    <w:uiPriority w:val="0"/>
    <w:pPr>
      <w:ind w:left="100" w:leftChars="2500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6">
    <w:name w:val="Normal (Web)"/>
    <w:qFormat/>
    <w:uiPriority w:val="99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日期 字符"/>
    <w:basedOn w:val="8"/>
    <w:link w:val="3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572</Words>
  <Characters>3265</Characters>
  <Lines>27</Lines>
  <Paragraphs>7</Paragraphs>
  <TotalTime>65</TotalTime>
  <ScaleCrop>false</ScaleCrop>
  <LinksUpToDate>false</LinksUpToDate>
  <CharactersWithSpaces>3830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2020-02-26T12:40:00Z</dcterms:created>
  <dc:creator>Lenovo</dc:creator>
  <cp:lastModifiedBy>lenovo</cp:lastModifiedBy>
  <dcterms:modified xsi:type="dcterms:W3CDTF">2020-02-29T06:57:10Z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