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5760" w:firstLineChars="18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广西师范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大学教职工疗休养活动承诺书</w:t>
      </w: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本人承诺在疗休养期间遵守以下纪律：</w:t>
      </w:r>
      <w:bookmarkStart w:id="0" w:name="_GoBack"/>
      <w:bookmarkEnd w:id="0"/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一、疗休养人员不得转让疗休养名额。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二、疗休养人员出发前需要带好身份证、个人生活必需品，以及药品等。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三、疗休养人员应遵守疗休养的规定和纪律，按时上车，一切活动服从领队的指挥，服从领队对住宿房间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乘车安排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四、疗休养人员之间要互相照顾，主动关心老弱疗休养人员。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五、应尊重当地的风俗习惯，文明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疗休养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六、有意见和建议向领队反映，共同搞好疗休养活动。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七、疗休养期间应做到不赌博酗酒，不单独行动，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不参加存在危险的活动，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不无故离团。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八、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如有不遵守疗休养规定或有违法乱纪行为的，一切责任自负。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57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4480" w:firstLineChars="14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疗休养人签字：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ind w:firstLine="5760" w:firstLineChars="18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日期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OWQ4Njc4OGNjMjUwMWNjZmQxN2EzOTA0YjRjZmYifQ=="/>
  </w:docVars>
  <w:rsids>
    <w:rsidRoot w:val="2F735716"/>
    <w:rsid w:val="03A30F34"/>
    <w:rsid w:val="13686801"/>
    <w:rsid w:val="1D540FC7"/>
    <w:rsid w:val="252A4A59"/>
    <w:rsid w:val="2F735716"/>
    <w:rsid w:val="3746315B"/>
    <w:rsid w:val="478B117F"/>
    <w:rsid w:val="553B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291</Characters>
  <Lines>0</Lines>
  <Paragraphs>0</Paragraphs>
  <TotalTime>246</TotalTime>
  <ScaleCrop>false</ScaleCrop>
  <LinksUpToDate>false</LinksUpToDate>
  <CharactersWithSpaces>292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2021-07-10T06:30:00Z</dcterms:created>
  <dc:creator>de'l'l</dc:creator>
  <cp:lastModifiedBy>凯</cp:lastModifiedBy>
  <cp:lastPrinted>2021-07-18T08:03:00Z</cp:lastPrinted>
  <dcterms:modified xsi:type="dcterms:W3CDTF">2023-04-03T10:37:01Z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3E7C0E33D5EB475DA25F1FB08901FCDF</vt:lpwstr>
  </property>
</Properties>
</file>