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A5" w:rsidRPr="00F514A5" w:rsidRDefault="00F514A5" w:rsidP="00F514A5">
      <w:pPr>
        <w:spacing w:line="520" w:lineRule="exact"/>
        <w:rPr>
          <w:rFonts w:ascii="宋体" w:hAnsi="宋体"/>
          <w:color w:val="0D0D0D"/>
          <w:sz w:val="24"/>
        </w:rPr>
      </w:pPr>
      <w:r w:rsidRPr="00F514A5">
        <w:rPr>
          <w:rFonts w:ascii="宋体" w:hAnsi="宋体" w:hint="eastAsia"/>
          <w:color w:val="0D0D0D"/>
          <w:sz w:val="24"/>
        </w:rPr>
        <w:t>附件2：</w:t>
      </w:r>
    </w:p>
    <w:p w:rsidR="004A0D33" w:rsidRPr="009C1C4E" w:rsidRDefault="004A0D33" w:rsidP="004A0D33">
      <w:pPr>
        <w:pStyle w:val="a5"/>
        <w:spacing w:line="460" w:lineRule="exact"/>
      </w:pPr>
      <w:r>
        <w:rPr>
          <w:rFonts w:hint="eastAsia"/>
        </w:rPr>
        <w:t>举办</w:t>
      </w:r>
      <w:r w:rsidRPr="009C1C4E">
        <w:t>国际会议</w:t>
      </w:r>
      <w:r w:rsidR="0002276F">
        <w:rPr>
          <w:rFonts w:hint="eastAsia"/>
        </w:rPr>
        <w:t>审批</w:t>
      </w:r>
      <w:r w:rsidRPr="009C1C4E">
        <w:t>流程</w:t>
      </w:r>
    </w:p>
    <w:p w:rsidR="004A0D33" w:rsidRDefault="004A0D33" w:rsidP="004A0D33">
      <w:pPr>
        <w:spacing w:line="520" w:lineRule="exact"/>
        <w:ind w:firstLineChars="150" w:firstLine="360"/>
        <w:rPr>
          <w:rFonts w:ascii="宋体" w:hAnsi="宋体"/>
          <w:color w:val="0D0D0D"/>
          <w:sz w:val="24"/>
        </w:rPr>
      </w:pPr>
      <w:r w:rsidRPr="00B220D2">
        <w:rPr>
          <w:rFonts w:ascii="宋体" w:hAnsi="宋体" w:hint="eastAsia"/>
          <w:color w:val="0D0D0D"/>
          <w:sz w:val="24"/>
        </w:rPr>
        <w:t>各学院（部）、各单位</w:t>
      </w:r>
      <w:r>
        <w:rPr>
          <w:rFonts w:ascii="宋体" w:hAnsi="宋体"/>
          <w:color w:val="0D0D0D"/>
          <w:sz w:val="24"/>
        </w:rPr>
        <w:t>举办</w:t>
      </w:r>
      <w:r>
        <w:rPr>
          <w:rFonts w:ascii="宋体" w:hAnsi="宋体" w:hint="eastAsia"/>
          <w:color w:val="0D0D0D"/>
          <w:sz w:val="24"/>
        </w:rPr>
        <w:t>、承办</w:t>
      </w:r>
      <w:r w:rsidRPr="006F4EE8">
        <w:rPr>
          <w:rFonts w:ascii="宋体" w:hAnsi="宋体" w:hint="eastAsia"/>
          <w:color w:val="0D0D0D"/>
          <w:sz w:val="24"/>
        </w:rPr>
        <w:t>或</w:t>
      </w:r>
      <w:r>
        <w:rPr>
          <w:rFonts w:ascii="宋体" w:hAnsi="宋体" w:hint="eastAsia"/>
          <w:color w:val="0D0D0D"/>
          <w:sz w:val="24"/>
        </w:rPr>
        <w:t>协办有国（境）外代表出席的</w:t>
      </w:r>
      <w:r>
        <w:rPr>
          <w:rFonts w:ascii="宋体" w:hAnsi="宋体"/>
          <w:color w:val="0D0D0D"/>
          <w:sz w:val="24"/>
        </w:rPr>
        <w:t>国际会议</w:t>
      </w:r>
      <w:r>
        <w:rPr>
          <w:rFonts w:ascii="宋体" w:hAnsi="宋体" w:hint="eastAsia"/>
          <w:color w:val="0D0D0D"/>
          <w:sz w:val="24"/>
        </w:rPr>
        <w:t>须报国际合作与交流处审批。</w:t>
      </w:r>
    </w:p>
    <w:p w:rsidR="004A0D33" w:rsidRPr="004156E9" w:rsidRDefault="004A0D33" w:rsidP="004A0D33">
      <w:pPr>
        <w:spacing w:line="520" w:lineRule="exact"/>
        <w:ind w:firstLineChars="150" w:firstLine="422"/>
        <w:rPr>
          <w:rFonts w:ascii="宋体" w:hAnsi="宋体"/>
          <w:color w:val="0D0D0D"/>
          <w:sz w:val="24"/>
        </w:rPr>
      </w:pPr>
      <w:r w:rsidRPr="00B220D2">
        <w:rPr>
          <w:rFonts w:ascii="宋体" w:hAnsi="宋体" w:hint="eastAsia"/>
          <w:b/>
          <w:color w:val="0D0D0D"/>
          <w:sz w:val="28"/>
          <w:szCs w:val="28"/>
        </w:rPr>
        <w:t>一、预报制度</w:t>
      </w:r>
      <w:bookmarkStart w:id="0" w:name="_GoBack"/>
      <w:bookmarkEnd w:id="0"/>
    </w:p>
    <w:p w:rsidR="004A0D33" w:rsidRPr="00B220D2" w:rsidRDefault="004A0D33" w:rsidP="004A0D33">
      <w:pPr>
        <w:spacing w:line="520" w:lineRule="exact"/>
        <w:ind w:firstLineChars="150" w:firstLine="360"/>
        <w:rPr>
          <w:rFonts w:ascii="宋体" w:hAnsi="宋体"/>
          <w:color w:val="0D0D0D"/>
          <w:sz w:val="24"/>
        </w:rPr>
      </w:pPr>
      <w:r w:rsidRPr="00B220D2">
        <w:rPr>
          <w:rFonts w:ascii="宋体" w:hAnsi="宋体" w:hint="eastAsia"/>
          <w:color w:val="0D0D0D"/>
          <w:sz w:val="24"/>
        </w:rPr>
        <w:t>为限制重复举办主题相同的会议，防止出现</w:t>
      </w:r>
      <w:proofErr w:type="gramStart"/>
      <w:r w:rsidRPr="00B220D2">
        <w:rPr>
          <w:rFonts w:ascii="宋体" w:hAnsi="宋体" w:hint="eastAsia"/>
          <w:color w:val="0D0D0D"/>
          <w:sz w:val="24"/>
        </w:rPr>
        <w:t>先对外</w:t>
      </w:r>
      <w:proofErr w:type="gramEnd"/>
      <w:r w:rsidRPr="00B220D2">
        <w:rPr>
          <w:rFonts w:ascii="宋体" w:hAnsi="宋体" w:hint="eastAsia"/>
          <w:color w:val="0D0D0D"/>
          <w:sz w:val="24"/>
        </w:rPr>
        <w:t>承诺（或申办）的现象，国际会议每年可分两次进行预报。每年11月前可预报下一年拟举办的重大国际会议和一般国际会议；每年4月前可补预报拟在当年7-12月举办的一般国际会议。预报仅需</w:t>
      </w:r>
      <w:r>
        <w:rPr>
          <w:rFonts w:ascii="宋体" w:hAnsi="宋体" w:hint="eastAsia"/>
          <w:color w:val="0D0D0D"/>
          <w:sz w:val="24"/>
        </w:rPr>
        <w:t>填写《</w:t>
      </w:r>
      <w:r w:rsidRPr="00BA5BA7">
        <w:rPr>
          <w:rFonts w:ascii="宋体" w:hAnsi="宋体" w:hint="eastAsia"/>
          <w:color w:val="0D0D0D"/>
          <w:sz w:val="24"/>
        </w:rPr>
        <w:t>拟举办（含承办、合办等）国际会议计划表</w:t>
      </w:r>
      <w:r>
        <w:rPr>
          <w:rFonts w:ascii="宋体" w:hAnsi="宋体" w:hint="eastAsia"/>
          <w:color w:val="0D0D0D"/>
          <w:sz w:val="24"/>
        </w:rPr>
        <w:t>》，</w:t>
      </w:r>
      <w:r w:rsidRPr="00B220D2">
        <w:rPr>
          <w:rFonts w:ascii="宋体" w:hAnsi="宋体" w:hint="eastAsia"/>
          <w:color w:val="0D0D0D"/>
          <w:sz w:val="24"/>
        </w:rPr>
        <w:t>提供拟举办会议的简单信息</w:t>
      </w:r>
      <w:r>
        <w:rPr>
          <w:rFonts w:ascii="宋体" w:hAnsi="宋体" w:hint="eastAsia"/>
          <w:color w:val="0D0D0D"/>
          <w:sz w:val="24"/>
        </w:rPr>
        <w:t>。</w:t>
      </w:r>
    </w:p>
    <w:p w:rsidR="004A0D33" w:rsidRDefault="004A0D33" w:rsidP="004A0D33">
      <w:pPr>
        <w:spacing w:line="460" w:lineRule="exact"/>
        <w:ind w:firstLineChars="200" w:firstLine="562"/>
        <w:rPr>
          <w:rFonts w:ascii="宋体" w:hAnsi="宋体"/>
          <w:b/>
          <w:color w:val="0D0D0D"/>
          <w:sz w:val="28"/>
          <w:szCs w:val="28"/>
        </w:rPr>
      </w:pPr>
      <w:r>
        <w:rPr>
          <w:rFonts w:ascii="宋体" w:hAnsi="宋体" w:hint="eastAsia"/>
          <w:b/>
          <w:color w:val="0D0D0D"/>
          <w:sz w:val="28"/>
          <w:szCs w:val="28"/>
        </w:rPr>
        <w:t>二</w:t>
      </w:r>
      <w:r>
        <w:rPr>
          <w:rFonts w:ascii="宋体" w:hAnsi="宋体"/>
          <w:b/>
          <w:color w:val="0D0D0D"/>
          <w:sz w:val="28"/>
          <w:szCs w:val="28"/>
        </w:rPr>
        <w:t>、</w:t>
      </w:r>
      <w:r w:rsidRPr="00B220D2">
        <w:rPr>
          <w:rFonts w:ascii="宋体" w:hAnsi="宋体" w:hint="eastAsia"/>
          <w:b/>
          <w:color w:val="0D0D0D"/>
          <w:sz w:val="28"/>
          <w:szCs w:val="28"/>
        </w:rPr>
        <w:t>会议</w:t>
      </w:r>
      <w:r>
        <w:rPr>
          <w:rFonts w:ascii="宋体" w:hAnsi="宋体" w:hint="eastAsia"/>
          <w:b/>
          <w:color w:val="0D0D0D"/>
          <w:sz w:val="28"/>
          <w:szCs w:val="28"/>
        </w:rPr>
        <w:t>申报</w:t>
      </w:r>
    </w:p>
    <w:p w:rsidR="004A0D33" w:rsidRPr="00B220D2" w:rsidRDefault="004A0D33" w:rsidP="004A0D33">
      <w:pPr>
        <w:spacing w:line="460" w:lineRule="exact"/>
        <w:ind w:firstLineChars="200" w:firstLine="482"/>
        <w:rPr>
          <w:rFonts w:ascii="宋体" w:hAnsi="宋体"/>
          <w:b/>
          <w:color w:val="0D0D0D"/>
          <w:sz w:val="28"/>
          <w:szCs w:val="28"/>
        </w:rPr>
      </w:pPr>
      <w:r w:rsidRPr="00B220D2">
        <w:rPr>
          <w:rFonts w:ascii="宋体" w:hAnsi="宋体" w:hint="eastAsia"/>
          <w:b/>
          <w:color w:val="0D0D0D"/>
          <w:sz w:val="24"/>
        </w:rPr>
        <w:t>（一）重大国际会议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 w:rsidRPr="00B220D2">
        <w:rPr>
          <w:rFonts w:ascii="宋体" w:hAnsi="宋体"/>
          <w:color w:val="0D0D0D"/>
          <w:sz w:val="24"/>
        </w:rPr>
        <w:t>重大国际会议须经自治区政府审核同意后报请国务院审批，必须在对外宣布前6个月向国际合作与交流处提交</w:t>
      </w:r>
      <w:r w:rsidRPr="00447661">
        <w:rPr>
          <w:rFonts w:ascii="宋体" w:hAnsi="宋体" w:hint="eastAsia"/>
          <w:color w:val="0D0D0D"/>
          <w:sz w:val="24"/>
        </w:rPr>
        <w:t>《广西师范大学举办国际会议申报表》及申报支撑材料</w:t>
      </w:r>
      <w:r w:rsidRPr="00B220D2">
        <w:rPr>
          <w:rFonts w:ascii="宋体" w:hAnsi="宋体"/>
          <w:color w:val="0D0D0D"/>
          <w:sz w:val="24"/>
        </w:rPr>
        <w:t>。（报批国际会议的年份是</w:t>
      </w:r>
      <w:proofErr w:type="gramStart"/>
      <w:r w:rsidRPr="00B220D2">
        <w:rPr>
          <w:rFonts w:ascii="宋体" w:hAnsi="宋体"/>
          <w:color w:val="0D0D0D"/>
          <w:sz w:val="24"/>
        </w:rPr>
        <w:t>指会议</w:t>
      </w:r>
      <w:proofErr w:type="gramEnd"/>
      <w:r w:rsidRPr="00B220D2">
        <w:rPr>
          <w:rFonts w:ascii="宋体" w:hAnsi="宋体"/>
          <w:color w:val="0D0D0D"/>
          <w:sz w:val="24"/>
        </w:rPr>
        <w:t>对外宣布或承诺的年份，不是会议召开的具体年份）。</w:t>
      </w:r>
    </w:p>
    <w:p w:rsidR="004A0D33" w:rsidRPr="004156E9" w:rsidRDefault="004A0D33" w:rsidP="004A0D33">
      <w:pPr>
        <w:spacing w:line="520" w:lineRule="exact"/>
        <w:ind w:firstLineChars="200" w:firstLine="482"/>
        <w:rPr>
          <w:rFonts w:ascii="宋体" w:hAnsi="宋体"/>
          <w:color w:val="0D0D0D"/>
          <w:sz w:val="24"/>
        </w:rPr>
      </w:pPr>
      <w:r w:rsidRPr="00B220D2">
        <w:rPr>
          <w:rFonts w:ascii="宋体" w:hAnsi="宋体" w:hint="eastAsia"/>
          <w:b/>
          <w:color w:val="0D0D0D"/>
          <w:sz w:val="24"/>
        </w:rPr>
        <w:t>（二）一般国际会议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1.</w:t>
      </w:r>
      <w:r w:rsidRPr="004156E9">
        <w:rPr>
          <w:rFonts w:ascii="宋体" w:hAnsi="宋体" w:hint="eastAsia"/>
          <w:color w:val="0D0D0D"/>
          <w:sz w:val="24"/>
        </w:rPr>
        <w:t>一般国际会议须在开会日期前，不少于4个月时限内填写</w:t>
      </w:r>
      <w:bookmarkStart w:id="1" w:name="_Hlk532720557"/>
      <w:bookmarkStart w:id="2" w:name="_Hlk532719714"/>
      <w:r w:rsidRPr="004156E9">
        <w:rPr>
          <w:rFonts w:ascii="宋体" w:hAnsi="宋体" w:hint="eastAsia"/>
          <w:color w:val="0D0D0D"/>
          <w:sz w:val="24"/>
        </w:rPr>
        <w:t>《广西师范大学举办国际会议申报表》</w:t>
      </w:r>
      <w:bookmarkEnd w:id="1"/>
      <w:r w:rsidRPr="004156E9">
        <w:rPr>
          <w:rFonts w:ascii="宋体" w:hAnsi="宋体" w:hint="eastAsia"/>
          <w:color w:val="0D0D0D"/>
          <w:sz w:val="24"/>
        </w:rPr>
        <w:t>及申报支撑材料</w:t>
      </w:r>
      <w:bookmarkEnd w:id="2"/>
      <w:r>
        <w:rPr>
          <w:rFonts w:ascii="宋体" w:hAnsi="宋体" w:hint="eastAsia"/>
          <w:color w:val="0D0D0D"/>
          <w:sz w:val="24"/>
        </w:rPr>
        <w:t>（电子版），</w:t>
      </w:r>
      <w:r w:rsidRPr="004156E9">
        <w:rPr>
          <w:rFonts w:ascii="宋体" w:hAnsi="宋体" w:hint="eastAsia"/>
          <w:color w:val="0D0D0D"/>
          <w:sz w:val="24"/>
        </w:rPr>
        <w:t>并报送至国际合作与交流处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2.</w:t>
      </w:r>
      <w:r>
        <w:rPr>
          <w:rFonts w:ascii="宋体" w:hAnsi="宋体" w:hint="eastAsia"/>
          <w:color w:val="0D0D0D"/>
          <w:sz w:val="24"/>
        </w:rPr>
        <w:t>国际合作与交流处对申请材料进行初审，并提出修改意见（约1-2个工作日）；</w:t>
      </w:r>
    </w:p>
    <w:p w:rsidR="004A0D33" w:rsidRDefault="004A0D33" w:rsidP="004A0D33">
      <w:pPr>
        <w:spacing w:line="520" w:lineRule="exact"/>
        <w:ind w:leftChars="162" w:left="340" w:firstLineChars="50" w:firstLine="12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3.申请者完善材料之后，将申请材料（电子版）提交国际合作与交流处复审；</w:t>
      </w:r>
    </w:p>
    <w:p w:rsidR="004A0D33" w:rsidRPr="00DF1BCD" w:rsidRDefault="004A0D33" w:rsidP="004A0D33">
      <w:pPr>
        <w:spacing w:line="520" w:lineRule="exact"/>
        <w:ind w:leftChars="162" w:left="340" w:firstLineChars="50" w:firstLine="118"/>
        <w:rPr>
          <w:rFonts w:ascii="宋体" w:hAnsi="宋体"/>
          <w:color w:val="0D0D0D"/>
          <w:spacing w:val="-2"/>
          <w:sz w:val="24"/>
        </w:rPr>
      </w:pPr>
      <w:r w:rsidRPr="00DF1BCD">
        <w:rPr>
          <w:rFonts w:ascii="宋体" w:hAnsi="宋体" w:hint="eastAsia"/>
          <w:color w:val="0D0D0D"/>
          <w:spacing w:val="-2"/>
          <w:sz w:val="24"/>
        </w:rPr>
        <w:t>4.复审通过后，申请者打印申请材料，前往相关部门进行校内审批（约2个工作日）；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5</w:t>
      </w:r>
      <w:r>
        <w:rPr>
          <w:rFonts w:ascii="宋体" w:hAnsi="宋体"/>
          <w:color w:val="0D0D0D"/>
          <w:sz w:val="24"/>
        </w:rPr>
        <w:t>.</w:t>
      </w:r>
      <w:r>
        <w:rPr>
          <w:rFonts w:ascii="宋体" w:hAnsi="宋体" w:hint="eastAsia"/>
          <w:color w:val="0D0D0D"/>
          <w:sz w:val="24"/>
        </w:rPr>
        <w:t>校内审批后，国际合作与交流处在</w:t>
      </w:r>
      <w:r>
        <w:rPr>
          <w:rFonts w:ascii="宋体" w:hAnsi="宋体"/>
          <w:color w:val="0D0D0D"/>
          <w:sz w:val="24"/>
        </w:rPr>
        <w:t>校内OA系统报文（约5个工作日）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6</w:t>
      </w:r>
      <w:r>
        <w:rPr>
          <w:rFonts w:ascii="宋体" w:hAnsi="宋体"/>
          <w:color w:val="0D0D0D"/>
          <w:sz w:val="24"/>
        </w:rPr>
        <w:t>.自治区教育厅审核（材料齐全约10个工作日）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lastRenderedPageBreak/>
        <w:t>7</w:t>
      </w:r>
      <w:r>
        <w:rPr>
          <w:rFonts w:ascii="宋体" w:hAnsi="宋体"/>
          <w:color w:val="0D0D0D"/>
          <w:sz w:val="24"/>
        </w:rPr>
        <w:t>.自治区外事</w:t>
      </w:r>
      <w:r>
        <w:rPr>
          <w:rFonts w:ascii="宋体" w:hAnsi="宋体" w:hint="eastAsia"/>
          <w:color w:val="0D0D0D"/>
          <w:sz w:val="24"/>
        </w:rPr>
        <w:t>侨务</w:t>
      </w:r>
      <w:r>
        <w:rPr>
          <w:rFonts w:ascii="宋体" w:hAnsi="宋体"/>
          <w:color w:val="0D0D0D"/>
          <w:sz w:val="24"/>
        </w:rPr>
        <w:t>办公室审核（材料齐全约5个工作日）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8</w:t>
      </w:r>
      <w:r>
        <w:rPr>
          <w:rFonts w:ascii="宋体" w:hAnsi="宋体"/>
          <w:color w:val="0D0D0D"/>
          <w:sz w:val="24"/>
        </w:rPr>
        <w:t>.自治区党委或人民政府审批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9</w:t>
      </w:r>
      <w:r>
        <w:rPr>
          <w:rFonts w:ascii="宋体" w:hAnsi="宋体"/>
          <w:color w:val="0D0D0D"/>
          <w:sz w:val="24"/>
        </w:rPr>
        <w:t>.审批结束反馈</w:t>
      </w:r>
      <w:r>
        <w:rPr>
          <w:rFonts w:ascii="宋体" w:hAnsi="宋体" w:hint="eastAsia"/>
          <w:color w:val="0D0D0D"/>
          <w:sz w:val="24"/>
        </w:rPr>
        <w:t>。</w:t>
      </w:r>
    </w:p>
    <w:p w:rsidR="004A0D33" w:rsidRDefault="004A0D33" w:rsidP="004A0D33">
      <w:pPr>
        <w:spacing w:line="460" w:lineRule="exact"/>
        <w:ind w:firstLineChars="200" w:firstLine="562"/>
        <w:rPr>
          <w:rFonts w:ascii="宋体" w:hAnsi="宋体"/>
          <w:b/>
          <w:color w:val="0D0D0D"/>
          <w:sz w:val="28"/>
          <w:szCs w:val="28"/>
        </w:rPr>
      </w:pPr>
      <w:r>
        <w:rPr>
          <w:rFonts w:ascii="宋体" w:hAnsi="宋体" w:hint="eastAsia"/>
          <w:b/>
          <w:color w:val="0D0D0D"/>
          <w:sz w:val="28"/>
          <w:szCs w:val="28"/>
        </w:rPr>
        <w:t>三</w:t>
      </w:r>
      <w:r>
        <w:rPr>
          <w:rFonts w:ascii="宋体" w:hAnsi="宋体"/>
          <w:b/>
          <w:color w:val="0D0D0D"/>
          <w:sz w:val="28"/>
          <w:szCs w:val="28"/>
        </w:rPr>
        <w:t>、申请材料及要求</w:t>
      </w:r>
    </w:p>
    <w:p w:rsidR="004A0D33" w:rsidRPr="00B011FC" w:rsidRDefault="004A0D33" w:rsidP="004A0D33">
      <w:pPr>
        <w:spacing w:line="520" w:lineRule="exact"/>
        <w:ind w:firstLineChars="200" w:firstLine="482"/>
        <w:rPr>
          <w:rFonts w:ascii="宋体" w:hAnsi="宋体"/>
          <w:b/>
          <w:color w:val="0D0D0D"/>
          <w:sz w:val="24"/>
        </w:rPr>
      </w:pPr>
      <w:r w:rsidRPr="00B011FC">
        <w:rPr>
          <w:rFonts w:ascii="宋体" w:hAnsi="宋体" w:hint="eastAsia"/>
          <w:b/>
          <w:color w:val="0D0D0D"/>
          <w:sz w:val="24"/>
        </w:rPr>
        <w:t>（一）</w:t>
      </w:r>
      <w:r w:rsidRPr="00BD3105">
        <w:rPr>
          <w:rFonts w:ascii="宋体" w:hAnsi="宋体" w:hint="eastAsia"/>
          <w:b/>
          <w:color w:val="0D0D0D"/>
          <w:sz w:val="24"/>
        </w:rPr>
        <w:t>《广西师范大学举办国际会议申报表》</w:t>
      </w:r>
    </w:p>
    <w:p w:rsidR="004A0D33" w:rsidRDefault="004A0D33" w:rsidP="004A0D33">
      <w:pPr>
        <w:spacing w:line="520" w:lineRule="exact"/>
        <w:ind w:firstLineChars="200" w:firstLine="482"/>
        <w:rPr>
          <w:rFonts w:ascii="宋体" w:hAnsi="宋体"/>
          <w:b/>
          <w:color w:val="0D0D0D"/>
          <w:sz w:val="24"/>
        </w:rPr>
      </w:pPr>
      <w:r>
        <w:rPr>
          <w:rFonts w:ascii="宋体" w:hAnsi="宋体"/>
          <w:b/>
          <w:color w:val="0D0D0D"/>
          <w:sz w:val="24"/>
        </w:rPr>
        <w:t>（</w:t>
      </w:r>
      <w:r>
        <w:rPr>
          <w:rFonts w:ascii="宋体" w:hAnsi="宋体" w:hint="eastAsia"/>
          <w:b/>
          <w:color w:val="0D0D0D"/>
          <w:sz w:val="24"/>
        </w:rPr>
        <w:t>二</w:t>
      </w:r>
      <w:r>
        <w:rPr>
          <w:rFonts w:ascii="宋体" w:hAnsi="宋体"/>
          <w:b/>
          <w:color w:val="0D0D0D"/>
          <w:sz w:val="24"/>
        </w:rPr>
        <w:t>）请示文。</w:t>
      </w:r>
      <w:r>
        <w:rPr>
          <w:rFonts w:ascii="宋体" w:hAnsi="宋体"/>
          <w:color w:val="0D0D0D"/>
          <w:sz w:val="24"/>
        </w:rPr>
        <w:t>请示内容应包括：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1.申办、承办和举办国际会议的必要性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2.主办单位及</w:t>
      </w:r>
      <w:r>
        <w:rPr>
          <w:rFonts w:ascii="宋体" w:hAnsi="宋体" w:hint="eastAsia"/>
          <w:color w:val="0D0D0D"/>
          <w:sz w:val="24"/>
        </w:rPr>
        <w:t>承</w:t>
      </w:r>
      <w:r>
        <w:rPr>
          <w:rFonts w:ascii="宋体" w:hAnsi="宋体"/>
          <w:color w:val="0D0D0D"/>
          <w:sz w:val="24"/>
        </w:rPr>
        <w:t>办单位名称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3.会议议题和主要内容；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4.举办时间、会期、地点（城市）；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5.与会人员范围、总数及外宾人数，是否邀请党、国家、自治区领导同志以及外国政要或前政要出席会议（如邀请，副部级以上</w:t>
      </w:r>
      <w:r>
        <w:rPr>
          <w:rFonts w:ascii="宋体" w:hAnsi="宋体" w:hint="eastAsia"/>
          <w:color w:val="0D0D0D"/>
          <w:sz w:val="24"/>
        </w:rPr>
        <w:t>需</w:t>
      </w:r>
      <w:r>
        <w:rPr>
          <w:rFonts w:ascii="宋体" w:hAnsi="宋体"/>
          <w:color w:val="0D0D0D"/>
          <w:sz w:val="24"/>
        </w:rPr>
        <w:t>另行报批）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6.经费来源</w:t>
      </w:r>
      <w:r>
        <w:rPr>
          <w:rFonts w:ascii="宋体" w:hAnsi="宋体" w:hint="eastAsia"/>
          <w:color w:val="0D0D0D"/>
          <w:sz w:val="24"/>
        </w:rPr>
        <w:t>:</w:t>
      </w:r>
      <w:r>
        <w:rPr>
          <w:rFonts w:ascii="宋体" w:hAnsi="宋体"/>
          <w:color w:val="0D0D0D"/>
          <w:sz w:val="24"/>
        </w:rPr>
        <w:t>请注明使用经费名称，以及经费编号；如由注册费支付全部会议费</w:t>
      </w:r>
      <w:r>
        <w:rPr>
          <w:rFonts w:ascii="宋体" w:hAnsi="宋体" w:hint="eastAsia"/>
          <w:color w:val="0D0D0D"/>
          <w:sz w:val="24"/>
        </w:rPr>
        <w:t>的</w:t>
      </w:r>
      <w:r>
        <w:rPr>
          <w:rFonts w:ascii="宋体" w:hAnsi="宋体"/>
          <w:color w:val="0D0D0D"/>
          <w:sz w:val="24"/>
        </w:rPr>
        <w:t>，请将注册费详细数额</w:t>
      </w:r>
      <w:r>
        <w:rPr>
          <w:rFonts w:ascii="宋体" w:hAnsi="宋体" w:hint="eastAsia"/>
          <w:color w:val="0D0D0D"/>
          <w:sz w:val="24"/>
        </w:rPr>
        <w:t>标注</w:t>
      </w:r>
      <w:r>
        <w:rPr>
          <w:rFonts w:ascii="宋体" w:hAnsi="宋体"/>
          <w:color w:val="0D0D0D"/>
          <w:sz w:val="24"/>
        </w:rPr>
        <w:t>清楚</w:t>
      </w:r>
      <w:r>
        <w:rPr>
          <w:rFonts w:ascii="宋体" w:hAnsi="宋体" w:hint="eastAsia"/>
          <w:color w:val="0D0D0D"/>
          <w:sz w:val="24"/>
        </w:rPr>
        <w:t>；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7.是否涉</w:t>
      </w:r>
      <w:r>
        <w:rPr>
          <w:rFonts w:ascii="宋体" w:hAnsi="宋体" w:hint="eastAsia"/>
          <w:color w:val="0D0D0D"/>
          <w:sz w:val="24"/>
        </w:rPr>
        <w:t>台湾或</w:t>
      </w:r>
      <w:r>
        <w:rPr>
          <w:rFonts w:ascii="宋体" w:hAnsi="宋体"/>
          <w:color w:val="0D0D0D"/>
          <w:sz w:val="24"/>
        </w:rPr>
        <w:t>其他敏感问题及政策，</w:t>
      </w:r>
      <w:r>
        <w:rPr>
          <w:rFonts w:ascii="宋体" w:hAnsi="宋体" w:hint="eastAsia"/>
          <w:color w:val="0D0D0D"/>
          <w:sz w:val="24"/>
        </w:rPr>
        <w:t>以及</w:t>
      </w:r>
      <w:r>
        <w:rPr>
          <w:rFonts w:ascii="宋体" w:hAnsi="宋体"/>
          <w:color w:val="0D0D0D"/>
          <w:sz w:val="24"/>
        </w:rPr>
        <w:t>有关国际组织情况等。</w:t>
      </w:r>
    </w:p>
    <w:p w:rsidR="004A0D33" w:rsidRDefault="004A0D33" w:rsidP="004A0D33">
      <w:pPr>
        <w:spacing w:line="520" w:lineRule="exact"/>
        <w:ind w:firstLineChars="200" w:firstLine="482"/>
        <w:rPr>
          <w:rFonts w:ascii="宋体" w:hAnsi="宋体"/>
          <w:b/>
          <w:color w:val="0D0D0D"/>
          <w:sz w:val="24"/>
        </w:rPr>
      </w:pPr>
      <w:r>
        <w:rPr>
          <w:rFonts w:ascii="宋体" w:hAnsi="宋体"/>
          <w:b/>
          <w:color w:val="0D0D0D"/>
          <w:sz w:val="24"/>
        </w:rPr>
        <w:t>（</w:t>
      </w:r>
      <w:r>
        <w:rPr>
          <w:rFonts w:ascii="宋体" w:hAnsi="宋体" w:hint="eastAsia"/>
          <w:b/>
          <w:color w:val="0D0D0D"/>
          <w:sz w:val="24"/>
        </w:rPr>
        <w:t>三</w:t>
      </w:r>
      <w:r>
        <w:rPr>
          <w:rFonts w:ascii="宋体" w:hAnsi="宋体"/>
          <w:b/>
          <w:color w:val="0D0D0D"/>
          <w:sz w:val="24"/>
        </w:rPr>
        <w:t>）附件材料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1.会议方案和相关背景材料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2.外方主要参会人员名单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3.会议日程安排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4.会议经费预算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/>
          <w:color w:val="0D0D0D"/>
          <w:sz w:val="24"/>
        </w:rPr>
        <w:t>5.经费使用计划表</w:t>
      </w:r>
    </w:p>
    <w:p w:rsidR="004A0D33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color w:val="0D0D0D"/>
          <w:sz w:val="24"/>
        </w:rPr>
        <w:t>6.参会台湾地区同胞备案表（如有台湾与会人员）</w:t>
      </w:r>
    </w:p>
    <w:p w:rsidR="004A0D33" w:rsidRPr="00BA5BA7" w:rsidRDefault="004A0D33" w:rsidP="004A0D33">
      <w:pPr>
        <w:spacing w:line="460" w:lineRule="exact"/>
        <w:ind w:firstLineChars="200" w:firstLine="562"/>
        <w:rPr>
          <w:rFonts w:ascii="宋体" w:hAnsi="宋体"/>
          <w:b/>
          <w:color w:val="0D0D0D"/>
          <w:sz w:val="28"/>
          <w:szCs w:val="28"/>
        </w:rPr>
      </w:pPr>
      <w:r>
        <w:rPr>
          <w:rFonts w:ascii="宋体" w:hAnsi="宋体" w:hint="eastAsia"/>
          <w:b/>
          <w:color w:val="0D0D0D"/>
          <w:sz w:val="28"/>
          <w:szCs w:val="28"/>
        </w:rPr>
        <w:t>四</w:t>
      </w:r>
      <w:r w:rsidRPr="00BA5BA7">
        <w:rPr>
          <w:rFonts w:ascii="宋体" w:hAnsi="宋体" w:hint="eastAsia"/>
          <w:b/>
          <w:color w:val="0D0D0D"/>
          <w:sz w:val="28"/>
          <w:szCs w:val="28"/>
        </w:rPr>
        <w:t>、会议总结</w:t>
      </w:r>
    </w:p>
    <w:p w:rsidR="004A0D33" w:rsidRPr="00BA5BA7" w:rsidRDefault="004A0D33" w:rsidP="004A0D33">
      <w:pPr>
        <w:spacing w:line="520" w:lineRule="exact"/>
        <w:ind w:firstLineChars="200" w:firstLine="480"/>
        <w:rPr>
          <w:rFonts w:ascii="宋体" w:hAnsi="宋体"/>
          <w:color w:val="0D0D0D"/>
          <w:sz w:val="24"/>
        </w:rPr>
      </w:pPr>
      <w:r w:rsidRPr="00BA5BA7">
        <w:rPr>
          <w:rFonts w:ascii="宋体" w:hAnsi="宋体" w:hint="eastAsia"/>
          <w:color w:val="0D0D0D"/>
          <w:sz w:val="24"/>
        </w:rPr>
        <w:t>在会议结束后1个月内，各承办单位应提交《广西师范大学举办国际会议总结表》，</w:t>
      </w:r>
      <w:proofErr w:type="gramStart"/>
      <w:r w:rsidRPr="00BA5BA7">
        <w:rPr>
          <w:rFonts w:ascii="宋体" w:hAnsi="宋体" w:hint="eastAsia"/>
          <w:color w:val="0D0D0D"/>
          <w:sz w:val="24"/>
        </w:rPr>
        <w:t>连同专家</w:t>
      </w:r>
      <w:proofErr w:type="gramEnd"/>
      <w:r w:rsidRPr="00BA5BA7">
        <w:rPr>
          <w:rFonts w:ascii="宋体" w:hAnsi="宋体" w:hint="eastAsia"/>
          <w:color w:val="0D0D0D"/>
          <w:sz w:val="24"/>
        </w:rPr>
        <w:t>信息、</w:t>
      </w:r>
      <w:r w:rsidRPr="00E26D43">
        <w:rPr>
          <w:rFonts w:ascii="宋体" w:hAnsi="宋体" w:hint="eastAsia"/>
          <w:color w:val="0D0D0D"/>
          <w:sz w:val="24"/>
        </w:rPr>
        <w:t>经费开支情况和</w:t>
      </w:r>
      <w:r w:rsidRPr="00BA5BA7">
        <w:rPr>
          <w:rFonts w:ascii="宋体" w:hAnsi="宋体" w:hint="eastAsia"/>
          <w:color w:val="0D0D0D"/>
          <w:sz w:val="24"/>
        </w:rPr>
        <w:t>会议精选照片等一同报送至国际合作与交流处。</w:t>
      </w:r>
    </w:p>
    <w:p w:rsidR="004A0D33" w:rsidRDefault="004A0D33" w:rsidP="004A0D33">
      <w:pPr>
        <w:spacing w:line="460" w:lineRule="exact"/>
        <w:ind w:firstLineChars="200" w:firstLine="562"/>
        <w:rPr>
          <w:rFonts w:ascii="宋体" w:hAnsi="宋体"/>
          <w:b/>
          <w:color w:val="0D0D0D"/>
          <w:sz w:val="28"/>
          <w:szCs w:val="28"/>
        </w:rPr>
      </w:pPr>
      <w:r>
        <w:rPr>
          <w:rFonts w:ascii="宋体" w:hAnsi="宋体" w:hint="eastAsia"/>
          <w:b/>
          <w:color w:val="0D0D0D"/>
          <w:sz w:val="28"/>
          <w:szCs w:val="28"/>
        </w:rPr>
        <w:t>五、材料下载地址</w:t>
      </w:r>
    </w:p>
    <w:p w:rsidR="004A0D33" w:rsidRDefault="004A0D33" w:rsidP="004A0D33">
      <w:pPr>
        <w:widowControl/>
        <w:shd w:val="clear" w:color="auto" w:fill="FFFFFF"/>
        <w:spacing w:line="500" w:lineRule="exact"/>
        <w:ind w:firstLine="570"/>
        <w:rPr>
          <w:rFonts w:ascii="宋体" w:hAnsi="宋体"/>
          <w:color w:val="0D0D0D"/>
          <w:kern w:val="0"/>
          <w:sz w:val="24"/>
        </w:rPr>
      </w:pPr>
      <w:r>
        <w:rPr>
          <w:rFonts w:ascii="宋体" w:hAnsi="宋体" w:hint="eastAsia"/>
          <w:color w:val="0D0D0D"/>
          <w:kern w:val="0"/>
          <w:sz w:val="24"/>
        </w:rPr>
        <w:lastRenderedPageBreak/>
        <w:t>申请者可登录国际合作与交流处网址：</w:t>
      </w:r>
      <w:r>
        <w:rPr>
          <w:rFonts w:ascii="宋体" w:hAnsi="宋体"/>
          <w:color w:val="0D0D0D"/>
          <w:kern w:val="0"/>
          <w:sz w:val="24"/>
        </w:rPr>
        <w:t>http://www.cice.gxnu.edu.cn/</w:t>
      </w:r>
      <w:r>
        <w:rPr>
          <w:rFonts w:ascii="宋体" w:hAnsi="宋体" w:hint="eastAsia"/>
          <w:color w:val="0D0D0D"/>
          <w:kern w:val="0"/>
          <w:sz w:val="24"/>
        </w:rPr>
        <w:t>，点击“涉外事务”—“举办国际会议”，下载相关申请材料及范例。</w:t>
      </w:r>
    </w:p>
    <w:p w:rsidR="004A0D33" w:rsidRDefault="004A0D33" w:rsidP="004A0D33">
      <w:pPr>
        <w:spacing w:line="460" w:lineRule="exact"/>
        <w:ind w:firstLineChars="200" w:firstLine="562"/>
        <w:rPr>
          <w:rFonts w:ascii="宋体" w:hAnsi="宋体"/>
          <w:color w:val="0D0D0D"/>
          <w:sz w:val="24"/>
        </w:rPr>
      </w:pPr>
      <w:r>
        <w:rPr>
          <w:rFonts w:ascii="宋体" w:hAnsi="宋体" w:hint="eastAsia"/>
          <w:b/>
          <w:color w:val="0D0D0D"/>
          <w:sz w:val="28"/>
          <w:szCs w:val="28"/>
        </w:rPr>
        <w:t>六、联系人和联系方式</w:t>
      </w:r>
    </w:p>
    <w:p w:rsidR="00F514A5" w:rsidRDefault="004A0D33" w:rsidP="004A0D33">
      <w:pPr>
        <w:widowControl/>
        <w:shd w:val="clear" w:color="auto" w:fill="FFFFFF"/>
        <w:spacing w:line="500" w:lineRule="exact"/>
        <w:ind w:firstLineChars="200" w:firstLine="480"/>
        <w:rPr>
          <w:rFonts w:ascii="宋体" w:hAnsi="宋体"/>
          <w:color w:val="0D0D0D"/>
          <w:kern w:val="0"/>
          <w:sz w:val="24"/>
        </w:rPr>
      </w:pPr>
      <w:r>
        <w:rPr>
          <w:rFonts w:ascii="宋体" w:hAnsi="宋体"/>
          <w:color w:val="0D0D0D"/>
          <w:kern w:val="0"/>
          <w:sz w:val="24"/>
        </w:rPr>
        <w:t>专办员：</w:t>
      </w:r>
      <w:r>
        <w:rPr>
          <w:rFonts w:ascii="宋体" w:hAnsi="宋体" w:hint="eastAsia"/>
          <w:color w:val="0D0D0D"/>
          <w:kern w:val="0"/>
          <w:sz w:val="24"/>
        </w:rPr>
        <w:t>李老师、</w:t>
      </w:r>
      <w:r>
        <w:rPr>
          <w:rFonts w:ascii="宋体" w:hAnsi="宋体"/>
          <w:color w:val="0D0D0D"/>
          <w:kern w:val="0"/>
          <w:sz w:val="24"/>
        </w:rPr>
        <w:t>陈老师</w:t>
      </w:r>
      <w:r>
        <w:rPr>
          <w:rFonts w:ascii="宋体" w:hAnsi="宋体" w:hint="eastAsia"/>
          <w:color w:val="0D0D0D"/>
          <w:kern w:val="0"/>
          <w:sz w:val="24"/>
        </w:rPr>
        <w:t>；</w:t>
      </w:r>
    </w:p>
    <w:p w:rsidR="004A0D33" w:rsidRDefault="004A0D33" w:rsidP="004A0D33">
      <w:pPr>
        <w:widowControl/>
        <w:shd w:val="clear" w:color="auto" w:fill="FFFFFF"/>
        <w:spacing w:line="500" w:lineRule="exact"/>
        <w:ind w:firstLineChars="200" w:firstLine="480"/>
        <w:rPr>
          <w:rFonts w:ascii="宋体" w:hAnsi="宋体"/>
          <w:color w:val="0D0D0D"/>
          <w:kern w:val="0"/>
          <w:sz w:val="24"/>
        </w:rPr>
      </w:pPr>
      <w:r>
        <w:rPr>
          <w:rFonts w:ascii="宋体" w:hAnsi="宋体"/>
          <w:color w:val="0D0D0D"/>
          <w:kern w:val="0"/>
          <w:sz w:val="24"/>
        </w:rPr>
        <w:t>联系方式：international@gxnu.edu.cn（电子版）</w:t>
      </w:r>
    </w:p>
    <w:p w:rsidR="004A0D33" w:rsidRDefault="004A0D33" w:rsidP="004A0D33">
      <w:pPr>
        <w:widowControl/>
        <w:shd w:val="clear" w:color="auto" w:fill="FFFFFF"/>
        <w:spacing w:line="500" w:lineRule="exact"/>
        <w:ind w:firstLineChars="700" w:firstLine="1680"/>
        <w:rPr>
          <w:rFonts w:ascii="宋体" w:hAnsi="宋体"/>
          <w:color w:val="0D0D0D"/>
          <w:kern w:val="0"/>
          <w:sz w:val="24"/>
        </w:rPr>
      </w:pPr>
      <w:r>
        <w:rPr>
          <w:rFonts w:ascii="宋体" w:hAnsi="宋体"/>
          <w:color w:val="0D0D0D"/>
          <w:kern w:val="0"/>
          <w:sz w:val="24"/>
        </w:rPr>
        <w:t>育才校区外语楼213办公室（纸质版）</w:t>
      </w:r>
    </w:p>
    <w:p w:rsidR="00F514A5" w:rsidRPr="001E106A" w:rsidRDefault="00F514A5" w:rsidP="00F514A5">
      <w:pPr>
        <w:widowControl/>
        <w:shd w:val="clear" w:color="auto" w:fill="FFFFFF"/>
        <w:spacing w:line="500" w:lineRule="exact"/>
        <w:ind w:firstLineChars="200" w:firstLine="480"/>
        <w:rPr>
          <w:rFonts w:ascii="宋体" w:hAnsi="宋体"/>
          <w:color w:val="0D0D0D"/>
          <w:kern w:val="0"/>
          <w:sz w:val="24"/>
        </w:rPr>
      </w:pPr>
      <w:r>
        <w:rPr>
          <w:rFonts w:ascii="宋体" w:hAnsi="宋体"/>
          <w:color w:val="0D0D0D"/>
          <w:kern w:val="0"/>
          <w:sz w:val="24"/>
        </w:rPr>
        <w:t>联系电话：583</w:t>
      </w:r>
      <w:r>
        <w:rPr>
          <w:rFonts w:ascii="宋体" w:hAnsi="宋体"/>
          <w:color w:val="0D0D0D"/>
          <w:kern w:val="0"/>
          <w:sz w:val="24"/>
          <w:u w:val="single"/>
        </w:rPr>
        <w:t>0610</w:t>
      </w:r>
      <w:r>
        <w:rPr>
          <w:rFonts w:ascii="宋体" w:hAnsi="宋体"/>
          <w:color w:val="0D0D0D"/>
          <w:kern w:val="0"/>
          <w:sz w:val="24"/>
        </w:rPr>
        <w:t>，585</w:t>
      </w:r>
      <w:r>
        <w:rPr>
          <w:rFonts w:ascii="宋体" w:hAnsi="宋体"/>
          <w:color w:val="0D0D0D"/>
          <w:kern w:val="0"/>
          <w:sz w:val="24"/>
          <w:u w:val="single"/>
        </w:rPr>
        <w:t>7127</w:t>
      </w:r>
    </w:p>
    <w:p w:rsidR="00F514A5" w:rsidRDefault="00F514A5" w:rsidP="00F514A5">
      <w:pPr>
        <w:widowControl/>
        <w:shd w:val="clear" w:color="auto" w:fill="FFFFFF"/>
        <w:spacing w:line="500" w:lineRule="exact"/>
        <w:rPr>
          <w:rFonts w:ascii="宋体" w:hAnsi="宋体"/>
          <w:color w:val="0D0D0D"/>
          <w:kern w:val="0"/>
          <w:sz w:val="24"/>
        </w:rPr>
      </w:pPr>
    </w:p>
    <w:p w:rsidR="004522B7" w:rsidRDefault="004522B7" w:rsidP="004A0D33"/>
    <w:sectPr w:rsidR="0045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11B" w:rsidRDefault="0018611B" w:rsidP="004A0D33">
      <w:r>
        <w:separator/>
      </w:r>
    </w:p>
  </w:endnote>
  <w:endnote w:type="continuationSeparator" w:id="0">
    <w:p w:rsidR="0018611B" w:rsidRDefault="0018611B" w:rsidP="004A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11B" w:rsidRDefault="0018611B" w:rsidP="004A0D33">
      <w:r>
        <w:separator/>
      </w:r>
    </w:p>
  </w:footnote>
  <w:footnote w:type="continuationSeparator" w:id="0">
    <w:p w:rsidR="0018611B" w:rsidRDefault="0018611B" w:rsidP="004A0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E6"/>
    <w:rsid w:val="00005063"/>
    <w:rsid w:val="0002276F"/>
    <w:rsid w:val="00031C90"/>
    <w:rsid w:val="00036B6E"/>
    <w:rsid w:val="00044232"/>
    <w:rsid w:val="00044E7E"/>
    <w:rsid w:val="000C535D"/>
    <w:rsid w:val="000D63D3"/>
    <w:rsid w:val="000E64B6"/>
    <w:rsid w:val="00125428"/>
    <w:rsid w:val="00134ADE"/>
    <w:rsid w:val="00166CC7"/>
    <w:rsid w:val="00167E1C"/>
    <w:rsid w:val="0018556A"/>
    <w:rsid w:val="0018611B"/>
    <w:rsid w:val="00190B6A"/>
    <w:rsid w:val="001B5EE6"/>
    <w:rsid w:val="001D435B"/>
    <w:rsid w:val="00201917"/>
    <w:rsid w:val="00205478"/>
    <w:rsid w:val="00207E1E"/>
    <w:rsid w:val="0021019E"/>
    <w:rsid w:val="002A0D7A"/>
    <w:rsid w:val="002C6DB0"/>
    <w:rsid w:val="002E3BB2"/>
    <w:rsid w:val="00303F40"/>
    <w:rsid w:val="00310D03"/>
    <w:rsid w:val="00311F50"/>
    <w:rsid w:val="00332E81"/>
    <w:rsid w:val="003500DD"/>
    <w:rsid w:val="003666B9"/>
    <w:rsid w:val="00370311"/>
    <w:rsid w:val="003B78E3"/>
    <w:rsid w:val="00413C07"/>
    <w:rsid w:val="004357EF"/>
    <w:rsid w:val="004522B7"/>
    <w:rsid w:val="00453B29"/>
    <w:rsid w:val="00477B2F"/>
    <w:rsid w:val="004A0D33"/>
    <w:rsid w:val="004A3810"/>
    <w:rsid w:val="004A74E8"/>
    <w:rsid w:val="004B24C9"/>
    <w:rsid w:val="004C3427"/>
    <w:rsid w:val="004F0AD0"/>
    <w:rsid w:val="004F61B9"/>
    <w:rsid w:val="00525BAA"/>
    <w:rsid w:val="00531821"/>
    <w:rsid w:val="0058574C"/>
    <w:rsid w:val="005E611F"/>
    <w:rsid w:val="005F6C2E"/>
    <w:rsid w:val="00616551"/>
    <w:rsid w:val="006740B1"/>
    <w:rsid w:val="00691751"/>
    <w:rsid w:val="006958E0"/>
    <w:rsid w:val="00695DBC"/>
    <w:rsid w:val="006A170C"/>
    <w:rsid w:val="006E2F7F"/>
    <w:rsid w:val="007021A9"/>
    <w:rsid w:val="00707792"/>
    <w:rsid w:val="00713CF6"/>
    <w:rsid w:val="007622A5"/>
    <w:rsid w:val="00787D48"/>
    <w:rsid w:val="007C5A0C"/>
    <w:rsid w:val="007D4C61"/>
    <w:rsid w:val="007F7CBA"/>
    <w:rsid w:val="008036F0"/>
    <w:rsid w:val="008125F2"/>
    <w:rsid w:val="008146D1"/>
    <w:rsid w:val="00822EB4"/>
    <w:rsid w:val="00826AFC"/>
    <w:rsid w:val="0083256E"/>
    <w:rsid w:val="00837AB7"/>
    <w:rsid w:val="008419A1"/>
    <w:rsid w:val="0089740C"/>
    <w:rsid w:val="008A01E3"/>
    <w:rsid w:val="008A55A2"/>
    <w:rsid w:val="008B3045"/>
    <w:rsid w:val="008D1E3C"/>
    <w:rsid w:val="008E729D"/>
    <w:rsid w:val="008F0897"/>
    <w:rsid w:val="009044B1"/>
    <w:rsid w:val="0098336F"/>
    <w:rsid w:val="00987C3E"/>
    <w:rsid w:val="009949FF"/>
    <w:rsid w:val="00997BD5"/>
    <w:rsid w:val="009B493F"/>
    <w:rsid w:val="009C06C9"/>
    <w:rsid w:val="009D5720"/>
    <w:rsid w:val="00A10D60"/>
    <w:rsid w:val="00A14B67"/>
    <w:rsid w:val="00A25787"/>
    <w:rsid w:val="00A37466"/>
    <w:rsid w:val="00A41980"/>
    <w:rsid w:val="00A42709"/>
    <w:rsid w:val="00A90D4D"/>
    <w:rsid w:val="00A92CF1"/>
    <w:rsid w:val="00AB7CC2"/>
    <w:rsid w:val="00AC1D04"/>
    <w:rsid w:val="00AD16DB"/>
    <w:rsid w:val="00B03A7C"/>
    <w:rsid w:val="00B875F8"/>
    <w:rsid w:val="00B94754"/>
    <w:rsid w:val="00BA63CD"/>
    <w:rsid w:val="00C07CE2"/>
    <w:rsid w:val="00CA3D37"/>
    <w:rsid w:val="00CA49C2"/>
    <w:rsid w:val="00CA4D2A"/>
    <w:rsid w:val="00CD74D4"/>
    <w:rsid w:val="00CF0A4C"/>
    <w:rsid w:val="00D1076F"/>
    <w:rsid w:val="00D2248D"/>
    <w:rsid w:val="00D31BFF"/>
    <w:rsid w:val="00D50D3C"/>
    <w:rsid w:val="00D60F68"/>
    <w:rsid w:val="00D70DF8"/>
    <w:rsid w:val="00D859A5"/>
    <w:rsid w:val="00D916C9"/>
    <w:rsid w:val="00D92C0A"/>
    <w:rsid w:val="00D9464F"/>
    <w:rsid w:val="00DA4622"/>
    <w:rsid w:val="00DC0074"/>
    <w:rsid w:val="00DE47E8"/>
    <w:rsid w:val="00E051EA"/>
    <w:rsid w:val="00E30B8E"/>
    <w:rsid w:val="00EA391C"/>
    <w:rsid w:val="00ED3EEC"/>
    <w:rsid w:val="00EE2C57"/>
    <w:rsid w:val="00EE4B3E"/>
    <w:rsid w:val="00F13A52"/>
    <w:rsid w:val="00F46F21"/>
    <w:rsid w:val="00F514A5"/>
    <w:rsid w:val="00F9368D"/>
    <w:rsid w:val="00FA0BF9"/>
    <w:rsid w:val="00FB72BF"/>
    <w:rsid w:val="00F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D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0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0D33"/>
    <w:rPr>
      <w:kern w:val="2"/>
      <w:sz w:val="18"/>
      <w:szCs w:val="18"/>
    </w:rPr>
  </w:style>
  <w:style w:type="paragraph" w:styleId="a4">
    <w:name w:val="footer"/>
    <w:basedOn w:val="a"/>
    <w:link w:val="Char0"/>
    <w:rsid w:val="004A0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0D33"/>
    <w:rPr>
      <w:kern w:val="2"/>
      <w:sz w:val="18"/>
      <w:szCs w:val="18"/>
    </w:rPr>
  </w:style>
  <w:style w:type="character" w:customStyle="1" w:styleId="Char1">
    <w:name w:val="标题 Char"/>
    <w:link w:val="a5"/>
    <w:rsid w:val="004A0D33"/>
    <w:rPr>
      <w:rFonts w:ascii="Calibri Light" w:eastAsia="黑体" w:hAnsi="Calibri Light"/>
      <w:bCs/>
      <w:kern w:val="2"/>
      <w:sz w:val="30"/>
      <w:szCs w:val="32"/>
    </w:rPr>
  </w:style>
  <w:style w:type="paragraph" w:styleId="a5">
    <w:name w:val="Title"/>
    <w:basedOn w:val="a"/>
    <w:next w:val="a"/>
    <w:link w:val="Char1"/>
    <w:qFormat/>
    <w:rsid w:val="004A0D33"/>
    <w:pPr>
      <w:spacing w:before="240" w:after="60" w:line="480" w:lineRule="exact"/>
      <w:jc w:val="center"/>
      <w:outlineLvl w:val="0"/>
    </w:pPr>
    <w:rPr>
      <w:rFonts w:ascii="Calibri Light" w:eastAsia="黑体" w:hAnsi="Calibri Light"/>
      <w:bCs/>
      <w:sz w:val="30"/>
      <w:szCs w:val="32"/>
    </w:rPr>
  </w:style>
  <w:style w:type="character" w:customStyle="1" w:styleId="Char10">
    <w:name w:val="标题 Char1"/>
    <w:basedOn w:val="a0"/>
    <w:rsid w:val="004A0D33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D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0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0D33"/>
    <w:rPr>
      <w:kern w:val="2"/>
      <w:sz w:val="18"/>
      <w:szCs w:val="18"/>
    </w:rPr>
  </w:style>
  <w:style w:type="paragraph" w:styleId="a4">
    <w:name w:val="footer"/>
    <w:basedOn w:val="a"/>
    <w:link w:val="Char0"/>
    <w:rsid w:val="004A0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0D33"/>
    <w:rPr>
      <w:kern w:val="2"/>
      <w:sz w:val="18"/>
      <w:szCs w:val="18"/>
    </w:rPr>
  </w:style>
  <w:style w:type="character" w:customStyle="1" w:styleId="Char1">
    <w:name w:val="标题 Char"/>
    <w:link w:val="a5"/>
    <w:rsid w:val="004A0D33"/>
    <w:rPr>
      <w:rFonts w:ascii="Calibri Light" w:eastAsia="黑体" w:hAnsi="Calibri Light"/>
      <w:bCs/>
      <w:kern w:val="2"/>
      <w:sz w:val="30"/>
      <w:szCs w:val="32"/>
    </w:rPr>
  </w:style>
  <w:style w:type="paragraph" w:styleId="a5">
    <w:name w:val="Title"/>
    <w:basedOn w:val="a"/>
    <w:next w:val="a"/>
    <w:link w:val="Char1"/>
    <w:qFormat/>
    <w:rsid w:val="004A0D33"/>
    <w:pPr>
      <w:spacing w:before="240" w:after="60" w:line="480" w:lineRule="exact"/>
      <w:jc w:val="center"/>
      <w:outlineLvl w:val="0"/>
    </w:pPr>
    <w:rPr>
      <w:rFonts w:ascii="Calibri Light" w:eastAsia="黑体" w:hAnsi="Calibri Light"/>
      <w:bCs/>
      <w:sz w:val="30"/>
      <w:szCs w:val="32"/>
    </w:rPr>
  </w:style>
  <w:style w:type="character" w:customStyle="1" w:styleId="Char10">
    <w:name w:val="标题 Char1"/>
    <w:basedOn w:val="a0"/>
    <w:rsid w:val="004A0D3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6</cp:revision>
  <dcterms:created xsi:type="dcterms:W3CDTF">2018-12-17T08:59:00Z</dcterms:created>
  <dcterms:modified xsi:type="dcterms:W3CDTF">2018-12-17T09:16:00Z</dcterms:modified>
</cp:coreProperties>
</file>