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广西师范大学XX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学位点建设20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20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年工作报告</w:t>
      </w:r>
    </w:p>
    <w:p>
      <w:pPr>
        <w:jc w:val="center"/>
        <w:rPr>
          <w:rFonts w:hint="eastAsia" w:ascii="仿宋" w:hAnsi="仿宋" w:eastAsia="仿宋" w:cs="仿宋"/>
          <w:sz w:val="21"/>
          <w:szCs w:val="21"/>
        </w:rPr>
      </w:pPr>
      <w:r>
        <w:rPr>
          <w:rFonts w:hint="eastAsia" w:ascii="仿宋" w:hAnsi="仿宋" w:eastAsia="仿宋" w:cs="仿宋"/>
          <w:sz w:val="21"/>
          <w:szCs w:val="21"/>
        </w:rPr>
        <w:t>(撰写提纲)</w:t>
      </w:r>
    </w:p>
    <w:p>
      <w:pPr>
        <w:jc w:val="center"/>
        <w:rPr>
          <w:rFonts w:hint="eastAsia" w:ascii="仿宋" w:hAnsi="仿宋" w:eastAsia="仿宋" w:cs="仿宋"/>
          <w:sz w:val="21"/>
          <w:szCs w:val="21"/>
        </w:rPr>
      </w:pPr>
    </w:p>
    <w:p>
      <w:pPr>
        <w:spacing w:line="360" w:lineRule="auto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一、学位授权点基本情况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</w:rPr>
      </w:pPr>
      <w:r>
        <w:rPr>
          <w:rFonts w:hint="eastAsia" w:ascii="仿宋" w:hAnsi="仿宋" w:eastAsia="仿宋" w:cs="仿宋"/>
          <w:sz w:val="24"/>
          <w:szCs w:val="24"/>
        </w:rPr>
        <w:t>研究方向、培养方向、师资队伍、培养条件等。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二、年度建设取得的成绩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制度建设、师资队伍建设、培养条件建设(包括专业学位研究生培养基地建设)、科学研究工作、招生与培养等工作取得的成绩。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  <w:lang w:val="en-US" w:eastAsia="zh-CN"/>
        </w:rPr>
        <w:t>三、</w:t>
      </w:r>
      <w:r>
        <w:rPr>
          <w:rFonts w:hint="eastAsia" w:ascii="黑体" w:hAnsi="黑体" w:eastAsia="黑体" w:cs="黑体"/>
          <w:b/>
          <w:bCs/>
          <w:sz w:val="24"/>
          <w:szCs w:val="24"/>
        </w:rPr>
        <w:t>学位点建设存在的问题</w:t>
      </w:r>
    </w:p>
    <w:p>
      <w:pPr>
        <w:numPr>
          <w:ilvl w:val="0"/>
          <w:numId w:val="0"/>
        </w:num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 w:ascii="黑体" w:hAnsi="黑体" w:eastAsia="黑体" w:cs="黑体"/>
          <w:b/>
          <w:bCs/>
          <w:sz w:val="24"/>
          <w:szCs w:val="24"/>
        </w:rPr>
      </w:pPr>
      <w:r>
        <w:rPr>
          <w:rFonts w:hint="eastAsia" w:ascii="黑体" w:hAnsi="黑体" w:eastAsia="黑体" w:cs="黑体"/>
          <w:b/>
          <w:bCs/>
          <w:sz w:val="24"/>
          <w:szCs w:val="24"/>
        </w:rPr>
        <w:t>四、下一年度建设计划</w:t>
      </w:r>
    </w:p>
    <w:p>
      <w:pPr>
        <w:spacing w:line="360" w:lineRule="auto"/>
        <w:ind w:firstLine="480" w:firstLineChars="200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针对学位点建设存在的问题，提出下一年度建设改进计划，包括发展目标和保障措施。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A0159C"/>
    <w:rsid w:val="149507B7"/>
    <w:rsid w:val="48A0159C"/>
    <w:rsid w:val="7322536C"/>
    <w:rsid w:val="746134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2021-03-04T02:21:00Z</dcterms:created>
  <dc:creator>K</dc:creator>
  <cp:lastModifiedBy>朱朱</cp:lastModifiedBy>
  <dcterms:modified xsi:type="dcterms:W3CDTF">2021-03-04T08:21:12Z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