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广西师范大学落实意识形态工作责任制专题培训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班</w:t>
      </w:r>
      <w:r>
        <w:rPr>
          <w:rFonts w:hint="eastAsia" w:ascii="黑体" w:hAnsi="黑体" w:eastAsia="黑体" w:cs="黑体"/>
          <w:sz w:val="32"/>
          <w:szCs w:val="32"/>
        </w:rPr>
        <w:t>学员报名回执</w:t>
      </w:r>
    </w:p>
    <w:p>
      <w:pPr>
        <w:spacing w:before="312" w:beforeLines="100"/>
        <w:ind w:firstLine="720" w:firstLineChars="300"/>
        <w:jc w:val="left"/>
        <w:rPr>
          <w:rFonts w:ascii="宋体" w:hAnsi="宋体" w:eastAsia="宋体" w:cs="宋体"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pPr w:leftFromText="180" w:rightFromText="180" w:vertAnchor="text" w:horzAnchor="page" w:tblpXSpec="center" w:tblpY="319"/>
        <w:tblOverlap w:val="never"/>
        <w:tblW w:w="13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2567"/>
        <w:gridCol w:w="3616"/>
        <w:gridCol w:w="3334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055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上午12：00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前发送至党委宣传部邮箱xcb@mailbox.gxnu.edu.cn。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7BF515B"/>
    <w:rsid w:val="099822C4"/>
    <w:rsid w:val="16695E38"/>
    <w:rsid w:val="25106830"/>
    <w:rsid w:val="2F187428"/>
    <w:rsid w:val="36041288"/>
    <w:rsid w:val="47B85710"/>
    <w:rsid w:val="557D28C3"/>
    <w:rsid w:val="59AD2153"/>
    <w:rsid w:val="5FB03C91"/>
    <w:rsid w:val="71344D9D"/>
    <w:rsid w:val="7BB132E5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0</TotalTime>
  <ScaleCrop>false</ScaleCrop>
  <LinksUpToDate>false</LinksUpToDate>
  <CharactersWithSpaces>270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GXNU</cp:lastModifiedBy>
  <cp:lastPrinted>2020-09-02T05:39:00Z</cp:lastPrinted>
  <dcterms:modified xsi:type="dcterms:W3CDTF">2021-09-24T11:49:15Z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2AD64E12CEAE48F48D8F77C2C5FB9219</vt:lpwstr>
  </property>
</Properties>
</file>