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757" w:rsidRPr="00596A6A" w:rsidRDefault="006C475E" w:rsidP="009F6AA7">
      <w:pPr>
        <w:widowControl/>
        <w:adjustRightInd w:val="0"/>
        <w:snapToGrid w:val="0"/>
        <w:spacing w:line="560" w:lineRule="exact"/>
        <w:jc w:val="center"/>
        <w:rPr>
          <w:rFonts w:ascii="方正小标宋简体" w:eastAsia="方正小标宋简体" w:hAnsi="黑体" w:cs="宋体"/>
          <w:color w:val="000000"/>
          <w:kern w:val="0"/>
          <w:sz w:val="44"/>
          <w:szCs w:val="44"/>
        </w:rPr>
      </w:pPr>
      <w:r w:rsidRPr="00596A6A">
        <w:rPr>
          <w:rFonts w:ascii="方正小标宋简体" w:eastAsia="方正小标宋简体" w:hAnsi="黑体" w:cs="宋体" w:hint="eastAsia"/>
          <w:color w:val="000000"/>
          <w:kern w:val="0"/>
          <w:sz w:val="44"/>
          <w:szCs w:val="44"/>
        </w:rPr>
        <w:t>201</w:t>
      </w:r>
      <w:r w:rsidR="00F86624" w:rsidRPr="00596A6A">
        <w:rPr>
          <w:rFonts w:ascii="方正小标宋简体" w:eastAsia="方正小标宋简体" w:hAnsi="黑体" w:cs="宋体" w:hint="eastAsia"/>
          <w:color w:val="000000"/>
          <w:kern w:val="0"/>
          <w:sz w:val="44"/>
          <w:szCs w:val="44"/>
        </w:rPr>
        <w:t>9</w:t>
      </w:r>
      <w:r w:rsidRPr="00596A6A">
        <w:rPr>
          <w:rFonts w:ascii="方正小标宋简体" w:eastAsia="方正小标宋简体" w:hAnsi="黑体" w:cs="宋体" w:hint="eastAsia"/>
          <w:color w:val="000000"/>
          <w:kern w:val="0"/>
          <w:sz w:val="44"/>
          <w:szCs w:val="44"/>
        </w:rPr>
        <w:t>年</w:t>
      </w:r>
      <w:r w:rsidR="00B80415" w:rsidRPr="00596A6A">
        <w:rPr>
          <w:rFonts w:ascii="方正小标宋简体" w:eastAsia="方正小标宋简体" w:hAnsi="黑体" w:cs="宋体" w:hint="eastAsia"/>
          <w:color w:val="000000"/>
          <w:kern w:val="0"/>
          <w:sz w:val="44"/>
          <w:szCs w:val="44"/>
        </w:rPr>
        <w:t>《</w:t>
      </w:r>
      <w:r w:rsidRPr="00596A6A">
        <w:rPr>
          <w:rFonts w:ascii="方正小标宋简体" w:eastAsia="方正小标宋简体" w:hAnsi="黑体" w:cs="宋体" w:hint="eastAsia"/>
          <w:color w:val="000000"/>
          <w:kern w:val="0"/>
          <w:sz w:val="44"/>
          <w:szCs w:val="44"/>
        </w:rPr>
        <w:t>领导干部个人有关事项报告表</w:t>
      </w:r>
      <w:r w:rsidR="00B80415" w:rsidRPr="00596A6A">
        <w:rPr>
          <w:rFonts w:ascii="方正小标宋简体" w:eastAsia="方正小标宋简体" w:hAnsi="黑体" w:cs="宋体" w:hint="eastAsia"/>
          <w:color w:val="000000"/>
          <w:kern w:val="0"/>
          <w:sz w:val="44"/>
          <w:szCs w:val="44"/>
        </w:rPr>
        <w:t>》</w:t>
      </w:r>
      <w:r w:rsidR="00FB6696">
        <w:rPr>
          <w:rFonts w:ascii="方正小标宋简体" w:eastAsia="方正小标宋简体" w:hAnsi="黑体" w:cs="宋体" w:hint="eastAsia"/>
          <w:color w:val="000000"/>
          <w:kern w:val="0"/>
          <w:sz w:val="44"/>
          <w:szCs w:val="44"/>
        </w:rPr>
        <w:t>填写</w:t>
      </w:r>
      <w:r w:rsidR="00030134">
        <w:rPr>
          <w:rFonts w:ascii="方正小标宋简体" w:eastAsia="方正小标宋简体" w:hAnsi="黑体" w:cs="宋体" w:hint="eastAsia"/>
          <w:color w:val="000000"/>
          <w:kern w:val="0"/>
          <w:sz w:val="44"/>
          <w:szCs w:val="44"/>
        </w:rPr>
        <w:t>补充说明</w:t>
      </w:r>
    </w:p>
    <w:p w:rsidR="006C475E" w:rsidRDefault="006C475E" w:rsidP="00C95757">
      <w:pPr>
        <w:widowControl/>
        <w:adjustRightInd w:val="0"/>
        <w:snapToGrid w:val="0"/>
        <w:spacing w:line="560" w:lineRule="exact"/>
        <w:ind w:leftChars="-1" w:left="-2" w:firstLineChars="200" w:firstLine="600"/>
        <w:jc w:val="left"/>
        <w:rPr>
          <w:rFonts w:ascii="仿宋" w:eastAsia="仿宋" w:hAnsi="仿宋" w:cs="宋体"/>
          <w:color w:val="000000"/>
          <w:kern w:val="0"/>
          <w:sz w:val="30"/>
          <w:szCs w:val="30"/>
        </w:rPr>
      </w:pPr>
    </w:p>
    <w:p w:rsidR="00C95757" w:rsidRPr="00596A6A" w:rsidRDefault="00C95757" w:rsidP="00364A19">
      <w:pPr>
        <w:widowControl/>
        <w:adjustRightInd w:val="0"/>
        <w:snapToGrid w:val="0"/>
        <w:spacing w:line="560" w:lineRule="exact"/>
        <w:ind w:leftChars="-1" w:left="-2" w:firstLineChars="200" w:firstLine="640"/>
        <w:jc w:val="left"/>
        <w:rPr>
          <w:rFonts w:ascii="仿宋_GB2312" w:eastAsia="仿宋_GB2312" w:hAnsi="仿宋" w:cs="宋体"/>
          <w:color w:val="000000"/>
          <w:kern w:val="0"/>
          <w:sz w:val="32"/>
          <w:szCs w:val="32"/>
        </w:rPr>
      </w:pPr>
      <w:r w:rsidRPr="00596A6A">
        <w:rPr>
          <w:rFonts w:ascii="仿宋_GB2312" w:eastAsia="仿宋_GB2312" w:hAnsi="仿宋" w:cs="宋体" w:hint="eastAsia"/>
          <w:color w:val="000000"/>
          <w:kern w:val="0"/>
          <w:sz w:val="32"/>
          <w:szCs w:val="32"/>
        </w:rPr>
        <w:t>根据自治区党委办公厅、自治区人民政府办公厅《关于开展党政领导干部和国有企业领导人员承包经营农村土地问题专项清理工作的通知》（厅函〔2017〕74号）精神，</w:t>
      </w:r>
      <w:r w:rsidR="00CB4B79">
        <w:rPr>
          <w:rFonts w:ascii="仿宋_GB2312" w:eastAsia="仿宋_GB2312" w:hAnsi="仿宋" w:cs="宋体" w:hint="eastAsia"/>
          <w:color w:val="000000"/>
          <w:kern w:val="0"/>
          <w:sz w:val="32"/>
          <w:szCs w:val="32"/>
        </w:rPr>
        <w:t>2019年需</w:t>
      </w:r>
      <w:r w:rsidR="00596A6A">
        <w:rPr>
          <w:rFonts w:ascii="仿宋_GB2312" w:eastAsia="仿宋_GB2312" w:hAnsi="仿宋" w:cs="宋体" w:hint="eastAsia"/>
          <w:color w:val="000000"/>
          <w:kern w:val="0"/>
          <w:sz w:val="32"/>
          <w:szCs w:val="32"/>
        </w:rPr>
        <w:t>继续</w:t>
      </w:r>
      <w:r w:rsidRPr="00596A6A">
        <w:rPr>
          <w:rFonts w:ascii="仿宋_GB2312" w:eastAsia="仿宋_GB2312" w:hAnsi="仿宋" w:cs="宋体" w:hint="eastAsia"/>
          <w:color w:val="000000"/>
          <w:kern w:val="0"/>
          <w:sz w:val="32"/>
          <w:szCs w:val="32"/>
        </w:rPr>
        <w:t>在“个人认为需要报告的其他事项”</w:t>
      </w:r>
      <w:r w:rsidR="00DC79AA" w:rsidRPr="00596A6A">
        <w:rPr>
          <w:rFonts w:ascii="仿宋_GB2312" w:eastAsia="仿宋_GB2312" w:hAnsi="仿宋" w:cs="宋体" w:hint="eastAsia"/>
          <w:color w:val="000000"/>
          <w:kern w:val="0"/>
          <w:sz w:val="32"/>
          <w:szCs w:val="32"/>
        </w:rPr>
        <w:t>（即第16页）</w:t>
      </w:r>
      <w:r w:rsidRPr="00596A6A">
        <w:rPr>
          <w:rFonts w:ascii="仿宋_GB2312" w:eastAsia="仿宋_GB2312" w:hAnsi="仿宋" w:cs="宋体" w:hint="eastAsia"/>
          <w:color w:val="000000"/>
          <w:kern w:val="0"/>
          <w:sz w:val="32"/>
          <w:szCs w:val="32"/>
        </w:rPr>
        <w:t>中报告承包经营农村土地情况</w:t>
      </w:r>
      <w:r w:rsidR="009F6AA7" w:rsidRPr="00596A6A">
        <w:rPr>
          <w:rFonts w:ascii="仿宋_GB2312" w:eastAsia="仿宋_GB2312" w:hAnsi="仿宋" w:cs="宋体" w:hint="eastAsia"/>
          <w:color w:val="000000"/>
          <w:kern w:val="0"/>
          <w:sz w:val="32"/>
          <w:szCs w:val="32"/>
        </w:rPr>
        <w:t>。</w:t>
      </w:r>
      <w:r w:rsidR="004B1FAE" w:rsidRPr="00596A6A">
        <w:rPr>
          <w:rFonts w:ascii="仿宋_GB2312" w:eastAsia="仿宋_GB2312" w:hAnsi="仿宋" w:cs="宋体" w:hint="eastAsia"/>
          <w:color w:val="000000"/>
          <w:kern w:val="0"/>
          <w:sz w:val="32"/>
          <w:szCs w:val="32"/>
        </w:rPr>
        <w:t>无</w:t>
      </w:r>
      <w:r w:rsidR="009F6AA7" w:rsidRPr="00596A6A">
        <w:rPr>
          <w:rFonts w:ascii="仿宋_GB2312" w:eastAsia="仿宋_GB2312" w:hAnsi="仿宋" w:cs="宋体" w:hint="eastAsia"/>
          <w:color w:val="000000"/>
          <w:kern w:val="0"/>
          <w:sz w:val="32"/>
          <w:szCs w:val="32"/>
        </w:rPr>
        <w:t>此类情况的也要清楚写明“本人无承包经营农村土地情况”</w:t>
      </w:r>
      <w:r w:rsidR="004940AB" w:rsidRPr="00596A6A">
        <w:rPr>
          <w:rFonts w:ascii="仿宋_GB2312" w:eastAsia="仿宋_GB2312" w:hAnsi="仿宋" w:cs="宋体" w:hint="eastAsia"/>
          <w:color w:val="000000"/>
          <w:kern w:val="0"/>
          <w:sz w:val="32"/>
          <w:szCs w:val="32"/>
        </w:rPr>
        <w:t>。</w:t>
      </w:r>
    </w:p>
    <w:p w:rsidR="00C95757" w:rsidRPr="00596A6A" w:rsidRDefault="00C95757" w:rsidP="00364A19">
      <w:pPr>
        <w:widowControl/>
        <w:adjustRightInd w:val="0"/>
        <w:snapToGrid w:val="0"/>
        <w:spacing w:line="560" w:lineRule="exact"/>
        <w:ind w:leftChars="-1" w:left="-2" w:firstLineChars="200" w:firstLine="640"/>
        <w:jc w:val="left"/>
        <w:rPr>
          <w:rFonts w:ascii="仿宋_GB2312" w:eastAsia="仿宋_GB2312" w:hAnsi="仿宋" w:cs="宋体"/>
          <w:color w:val="000000"/>
          <w:kern w:val="0"/>
          <w:sz w:val="32"/>
          <w:szCs w:val="32"/>
        </w:rPr>
      </w:pPr>
      <w:r w:rsidRPr="00596A6A">
        <w:rPr>
          <w:rFonts w:ascii="仿宋_GB2312" w:eastAsia="仿宋_GB2312" w:hAnsi="仿宋" w:cs="宋体" w:hint="eastAsia"/>
          <w:color w:val="000000"/>
          <w:kern w:val="0"/>
          <w:sz w:val="32"/>
          <w:szCs w:val="32"/>
        </w:rPr>
        <w:t>在填报房产时，“房产性质和功能类型”中，市场运作房填选“其他”，并在空白处标注；危旧房改造还建房按照房产改造前的性质填报，同时标注“危旧房改造还建房”；危旧房改造非还建房按照改造方式（主要为“限价房”和“经济适用房”）填报，同时标注“危旧房改造非还建房”</w:t>
      </w:r>
      <w:r w:rsidR="00E8125C" w:rsidRPr="00596A6A">
        <w:rPr>
          <w:rFonts w:ascii="仿宋_GB2312" w:eastAsia="仿宋_GB2312" w:hAnsi="仿宋" w:cs="宋体" w:hint="eastAsia"/>
          <w:color w:val="000000"/>
          <w:kern w:val="0"/>
          <w:sz w:val="32"/>
          <w:szCs w:val="32"/>
        </w:rPr>
        <w:t>。</w:t>
      </w:r>
    </w:p>
    <w:p w:rsidR="00B23AB6" w:rsidRPr="00596A6A" w:rsidRDefault="00B23AB6" w:rsidP="00364A19">
      <w:pPr>
        <w:widowControl/>
        <w:adjustRightInd w:val="0"/>
        <w:snapToGrid w:val="0"/>
        <w:spacing w:line="560" w:lineRule="exact"/>
        <w:ind w:leftChars="-1" w:left="-2" w:firstLineChars="200" w:firstLine="640"/>
        <w:jc w:val="left"/>
        <w:rPr>
          <w:rFonts w:ascii="仿宋_GB2312" w:eastAsia="仿宋_GB2312" w:hAnsi="仿宋" w:cs="宋体"/>
          <w:color w:val="000000"/>
          <w:kern w:val="0"/>
          <w:sz w:val="32"/>
          <w:szCs w:val="32"/>
        </w:rPr>
      </w:pPr>
    </w:p>
    <w:p w:rsidR="00B23AB6" w:rsidRPr="00596A6A" w:rsidRDefault="00B23AB6" w:rsidP="00B23AB6">
      <w:pPr>
        <w:widowControl/>
        <w:adjustRightInd w:val="0"/>
        <w:snapToGrid w:val="0"/>
        <w:spacing w:line="560" w:lineRule="exact"/>
        <w:ind w:leftChars="-1" w:left="-2" w:firstLineChars="200" w:firstLine="640"/>
        <w:jc w:val="center"/>
        <w:rPr>
          <w:rFonts w:ascii="仿宋_GB2312" w:eastAsia="仿宋_GB2312" w:hAnsi="仿宋" w:cs="宋体"/>
          <w:color w:val="000000"/>
          <w:kern w:val="0"/>
          <w:sz w:val="32"/>
          <w:szCs w:val="32"/>
        </w:rPr>
      </w:pPr>
      <w:r w:rsidRPr="00596A6A">
        <w:rPr>
          <w:rFonts w:ascii="仿宋_GB2312" w:eastAsia="仿宋_GB2312" w:hAnsi="仿宋" w:cs="宋体" w:hint="eastAsia"/>
          <w:color w:val="000000"/>
          <w:kern w:val="0"/>
          <w:sz w:val="32"/>
          <w:szCs w:val="32"/>
        </w:rPr>
        <w:t xml:space="preserve">                 校 党 委 组 织 部</w:t>
      </w:r>
    </w:p>
    <w:p w:rsidR="00B23AB6" w:rsidRPr="00596A6A" w:rsidRDefault="00B23AB6" w:rsidP="00B23AB6">
      <w:pPr>
        <w:widowControl/>
        <w:adjustRightInd w:val="0"/>
        <w:snapToGrid w:val="0"/>
        <w:spacing w:line="560" w:lineRule="exact"/>
        <w:ind w:leftChars="-1" w:left="-2" w:firstLineChars="200" w:firstLine="640"/>
        <w:jc w:val="center"/>
        <w:rPr>
          <w:rFonts w:ascii="仿宋_GB2312" w:eastAsia="仿宋_GB2312" w:hAnsi="仿宋" w:cs="宋体"/>
          <w:color w:val="000000"/>
          <w:kern w:val="0"/>
          <w:sz w:val="32"/>
          <w:szCs w:val="32"/>
        </w:rPr>
      </w:pPr>
      <w:r w:rsidRPr="00596A6A">
        <w:rPr>
          <w:rFonts w:ascii="仿宋_GB2312" w:eastAsia="仿宋_GB2312" w:hAnsi="仿宋" w:cs="宋体" w:hint="eastAsia"/>
          <w:color w:val="000000"/>
          <w:kern w:val="0"/>
          <w:sz w:val="32"/>
          <w:szCs w:val="32"/>
        </w:rPr>
        <w:t xml:space="preserve">                 201</w:t>
      </w:r>
      <w:r w:rsidR="00C50457" w:rsidRPr="00596A6A">
        <w:rPr>
          <w:rFonts w:ascii="仿宋_GB2312" w:eastAsia="仿宋_GB2312" w:hAnsi="仿宋" w:cs="宋体" w:hint="eastAsia"/>
          <w:color w:val="000000"/>
          <w:kern w:val="0"/>
          <w:sz w:val="32"/>
          <w:szCs w:val="32"/>
        </w:rPr>
        <w:t>9</w:t>
      </w:r>
      <w:r w:rsidRPr="00596A6A">
        <w:rPr>
          <w:rFonts w:ascii="仿宋_GB2312" w:eastAsia="仿宋_GB2312" w:hAnsi="仿宋" w:cs="宋体" w:hint="eastAsia"/>
          <w:color w:val="000000"/>
          <w:kern w:val="0"/>
          <w:sz w:val="32"/>
          <w:szCs w:val="32"/>
        </w:rPr>
        <w:t>年1月</w:t>
      </w:r>
      <w:r w:rsidR="00CF2C0B">
        <w:rPr>
          <w:rFonts w:ascii="仿宋_GB2312" w:eastAsia="仿宋_GB2312" w:hAnsi="仿宋" w:cs="宋体" w:hint="eastAsia"/>
          <w:color w:val="000000"/>
          <w:kern w:val="0"/>
          <w:sz w:val="32"/>
          <w:szCs w:val="32"/>
        </w:rPr>
        <w:t>7</w:t>
      </w:r>
      <w:r w:rsidRPr="00596A6A">
        <w:rPr>
          <w:rFonts w:ascii="仿宋_GB2312" w:eastAsia="仿宋_GB2312" w:hAnsi="仿宋" w:cs="宋体" w:hint="eastAsia"/>
          <w:color w:val="000000"/>
          <w:kern w:val="0"/>
          <w:sz w:val="32"/>
          <w:szCs w:val="32"/>
        </w:rPr>
        <w:t>日</w:t>
      </w:r>
    </w:p>
    <w:p w:rsidR="00596A6A" w:rsidRDefault="00596A6A">
      <w:pPr>
        <w:widowControl/>
        <w:jc w:val="left"/>
        <w:rPr>
          <w:sz w:val="32"/>
          <w:szCs w:val="32"/>
        </w:rPr>
      </w:pPr>
      <w:bookmarkStart w:id="0" w:name="_GoBack"/>
      <w:bookmarkEnd w:id="0"/>
      <w:r>
        <w:rPr>
          <w:sz w:val="32"/>
          <w:szCs w:val="32"/>
        </w:rPr>
        <w:br w:type="page"/>
      </w:r>
    </w:p>
    <w:p w:rsidR="00596A6A" w:rsidRPr="00AD58E5" w:rsidRDefault="00596A6A" w:rsidP="00596A6A">
      <w:pPr>
        <w:widowControl/>
        <w:spacing w:line="360" w:lineRule="auto"/>
        <w:jc w:val="center"/>
        <w:rPr>
          <w:rFonts w:ascii="方正小标宋简体" w:eastAsia="方正小标宋简体" w:hAnsi="宋体" w:cs="宋体"/>
          <w:kern w:val="0"/>
          <w:sz w:val="44"/>
          <w:szCs w:val="44"/>
        </w:rPr>
      </w:pPr>
      <w:r w:rsidRPr="00AD58E5">
        <w:rPr>
          <w:rFonts w:ascii="方正小标宋简体" w:eastAsia="方正小标宋简体" w:hAnsi="宋体" w:cs="宋体" w:hint="eastAsia"/>
          <w:kern w:val="0"/>
          <w:sz w:val="44"/>
          <w:szCs w:val="44"/>
        </w:rPr>
        <w:lastRenderedPageBreak/>
        <w:t>个人有关事项填报中常见错漏情形</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为切实提高领导干部报告个人有关事项的准确性和完整性，我们对近年来领导干部个人有关事项报告抽查核实中常见的错漏情形进行了梳理，供填报时参考。</w:t>
      </w:r>
    </w:p>
    <w:p w:rsidR="00596A6A" w:rsidRPr="00AE20C7" w:rsidRDefault="00596A6A" w:rsidP="00596A6A">
      <w:pPr>
        <w:widowControl/>
        <w:spacing w:line="360" w:lineRule="auto"/>
        <w:ind w:firstLineChars="200" w:firstLine="643"/>
        <w:jc w:val="left"/>
        <w:rPr>
          <w:rFonts w:ascii="仿宋_GB2312" w:eastAsia="仿宋_GB2312" w:hAnsi="宋体" w:cs="宋体"/>
          <w:b/>
          <w:kern w:val="0"/>
          <w:sz w:val="32"/>
          <w:szCs w:val="32"/>
        </w:rPr>
      </w:pPr>
      <w:r w:rsidRPr="00AE20C7">
        <w:rPr>
          <w:rFonts w:ascii="仿宋_GB2312" w:eastAsia="仿宋_GB2312" w:hAnsi="宋体" w:cs="宋体" w:hint="eastAsia"/>
          <w:b/>
          <w:kern w:val="0"/>
          <w:sz w:val="32"/>
          <w:szCs w:val="32"/>
        </w:rPr>
        <w:t>一、因私出国(境)方面</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1.因私证照交组织人事部门集中保管，没有去组织人事部门查阅，导致未报告或者相关信息填报不准确。</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2.因私出国未报告过境签的国家。</w:t>
      </w:r>
    </w:p>
    <w:p w:rsidR="00596A6A" w:rsidRPr="00AE20C7" w:rsidRDefault="00596A6A" w:rsidP="00596A6A">
      <w:pPr>
        <w:widowControl/>
        <w:spacing w:line="360" w:lineRule="auto"/>
        <w:ind w:firstLineChars="200" w:firstLine="643"/>
        <w:jc w:val="left"/>
        <w:rPr>
          <w:rFonts w:ascii="仿宋_GB2312" w:eastAsia="仿宋_GB2312" w:hAnsi="宋体" w:cs="宋体"/>
          <w:b/>
          <w:kern w:val="0"/>
          <w:sz w:val="32"/>
          <w:szCs w:val="32"/>
        </w:rPr>
      </w:pPr>
      <w:r w:rsidRPr="00AE20C7">
        <w:rPr>
          <w:rFonts w:ascii="仿宋_GB2312" w:eastAsia="仿宋_GB2312" w:hAnsi="宋体" w:cs="宋体" w:hint="eastAsia"/>
          <w:b/>
          <w:kern w:val="0"/>
          <w:sz w:val="32"/>
          <w:szCs w:val="32"/>
        </w:rPr>
        <w:t>二、从业方面</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3.未报告配偶、子女及其配偶在私营企业、外商独资企业、中外合资企业、境外非政府组织在境内设立的代表机构等中担任法人代表、董事长、经理、董事、监事等高级职务。</w:t>
      </w:r>
    </w:p>
    <w:p w:rsidR="00596A6A" w:rsidRPr="00AE20C7" w:rsidRDefault="00596A6A" w:rsidP="00596A6A">
      <w:pPr>
        <w:widowControl/>
        <w:spacing w:line="360" w:lineRule="auto"/>
        <w:ind w:firstLineChars="200" w:firstLine="643"/>
        <w:jc w:val="left"/>
        <w:rPr>
          <w:rFonts w:ascii="仿宋_GB2312" w:eastAsia="仿宋_GB2312" w:hAnsi="宋体" w:cs="宋体"/>
          <w:b/>
          <w:kern w:val="0"/>
          <w:sz w:val="32"/>
          <w:szCs w:val="32"/>
        </w:rPr>
      </w:pPr>
      <w:r w:rsidRPr="00AE20C7">
        <w:rPr>
          <w:rFonts w:ascii="仿宋_GB2312" w:eastAsia="仿宋_GB2312" w:hAnsi="宋体" w:cs="宋体" w:hint="eastAsia"/>
          <w:b/>
          <w:kern w:val="0"/>
          <w:sz w:val="32"/>
          <w:szCs w:val="32"/>
        </w:rPr>
        <w:t>三、房产方面</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4.未报告已签订合同未取得房产证的房产、继承的房产、配偶婚前房产。</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5.未报告已转让但未过户，或者因离婚财产分割未及时过户的房产。</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6.未按照房产证或者购房合同记载的建筑面积填报，错误填报套内面积。</w:t>
      </w:r>
    </w:p>
    <w:p w:rsidR="00596A6A" w:rsidRPr="00AD58E5"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7.与他人共有的房产，只按所占份额填报部分面积，未填报整套房产建筑面积。</w:t>
      </w:r>
    </w:p>
    <w:p w:rsidR="00596A6A" w:rsidRPr="00AE20C7" w:rsidRDefault="00596A6A" w:rsidP="00596A6A">
      <w:pPr>
        <w:widowControl/>
        <w:spacing w:line="360" w:lineRule="auto"/>
        <w:ind w:firstLineChars="200" w:firstLine="643"/>
        <w:jc w:val="left"/>
        <w:rPr>
          <w:rFonts w:ascii="仿宋_GB2312" w:eastAsia="仿宋_GB2312" w:hAnsi="宋体" w:cs="宋体"/>
          <w:b/>
          <w:kern w:val="0"/>
          <w:sz w:val="32"/>
          <w:szCs w:val="32"/>
        </w:rPr>
      </w:pPr>
      <w:r w:rsidRPr="00AE20C7">
        <w:rPr>
          <w:rFonts w:ascii="仿宋_GB2312" w:eastAsia="仿宋_GB2312" w:hAnsi="宋体" w:cs="宋体" w:hint="eastAsia"/>
          <w:b/>
          <w:kern w:val="0"/>
          <w:sz w:val="32"/>
          <w:szCs w:val="32"/>
        </w:rPr>
        <w:t>四、股票、基金、投资型保险方面</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lastRenderedPageBreak/>
        <w:t>8.未报告通过证券公司、商业银行、互联网等各类基金销售机构购买的理财产品中属于基金的产品。</w:t>
      </w:r>
    </w:p>
    <w:p w:rsidR="00596A6A" w:rsidRDefault="00596A6A" w:rsidP="00596A6A">
      <w:pPr>
        <w:widowControl/>
        <w:spacing w:line="360" w:lineRule="auto"/>
        <w:ind w:firstLineChars="200" w:firstLine="640"/>
        <w:jc w:val="left"/>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9.未报告以理财形式为名的各种形式的集合资产管理计划的基金产品。</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10.未报告保险产品名称中含有“两全保险”“年金保险”“投资连结型”或“万能型”等字样的投资型保险。</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11.未报告多年前购买的、借身份证给他人开户的，或者委托他人操作、交易的股票、基金等。</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12.把投资型保险的保单号看成合同号，或者把被保险人填写为投保人。</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13.未按填报前一交易日收盘时的股票、基金市值填报。五、经商办企业方面</w:t>
      </w:r>
      <w:r w:rsidR="00802B55">
        <w:rPr>
          <w:rFonts w:ascii="仿宋_GB2312" w:eastAsia="仿宋_GB2312" w:hAnsi="宋体" w:cs="宋体" w:hint="eastAsia"/>
          <w:kern w:val="0"/>
          <w:sz w:val="32"/>
          <w:szCs w:val="32"/>
        </w:rPr>
        <w:t>。</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14.未报告儿媳、女婿经商办企业情况。</w:t>
      </w:r>
    </w:p>
    <w:p w:rsidR="00596A6A" w:rsidRDefault="00596A6A" w:rsidP="00596A6A">
      <w:pPr>
        <w:spacing w:line="360" w:lineRule="auto"/>
        <w:ind w:firstLineChars="200" w:firstLine="640"/>
        <w:rPr>
          <w:rFonts w:ascii="仿宋_GB2312" w:eastAsia="仿宋_GB2312" w:hAnsi="宋体" w:cs="宋体"/>
          <w:kern w:val="0"/>
          <w:sz w:val="32"/>
          <w:szCs w:val="32"/>
        </w:rPr>
      </w:pPr>
      <w:r w:rsidRPr="00AD58E5">
        <w:rPr>
          <w:rFonts w:ascii="仿宋_GB2312" w:eastAsia="仿宋_GB2312" w:hAnsi="宋体" w:cs="宋体" w:hint="eastAsia"/>
          <w:kern w:val="0"/>
          <w:sz w:val="32"/>
          <w:szCs w:val="32"/>
        </w:rPr>
        <w:t>15.未报告已注册但未开展经营、已经停止经营活动、已退出投资但未完成手续变更，或者被吊销但未办理注销手续的企业。</w:t>
      </w:r>
    </w:p>
    <w:p w:rsidR="00596A6A" w:rsidRPr="00AD58E5" w:rsidRDefault="00596A6A" w:rsidP="00596A6A">
      <w:pPr>
        <w:spacing w:line="360" w:lineRule="auto"/>
        <w:ind w:firstLineChars="200" w:firstLine="640"/>
        <w:rPr>
          <w:rFonts w:ascii="仿宋_GB2312" w:eastAsia="仿宋_GB2312"/>
          <w:sz w:val="32"/>
          <w:szCs w:val="32"/>
        </w:rPr>
      </w:pPr>
      <w:r w:rsidRPr="00AD58E5">
        <w:rPr>
          <w:rFonts w:ascii="仿宋_GB2312" w:eastAsia="仿宋_GB2312" w:hAnsi="宋体" w:cs="宋体" w:hint="eastAsia"/>
          <w:kern w:val="0"/>
          <w:sz w:val="32"/>
          <w:szCs w:val="32"/>
        </w:rPr>
        <w:t>16.只按实际出资额填报部分投资金额，未填报个人认缴出资额。</w:t>
      </w:r>
    </w:p>
    <w:p w:rsidR="00A97F9F" w:rsidRPr="00596A6A" w:rsidRDefault="00A97F9F">
      <w:pPr>
        <w:rPr>
          <w:sz w:val="32"/>
          <w:szCs w:val="32"/>
        </w:rPr>
      </w:pPr>
    </w:p>
    <w:sectPr w:rsidR="00A97F9F" w:rsidRPr="00596A6A" w:rsidSect="00BE33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B83" w:rsidRDefault="008C7B83" w:rsidP="00C50457">
      <w:r>
        <w:separator/>
      </w:r>
    </w:p>
  </w:endnote>
  <w:endnote w:type="continuationSeparator" w:id="1">
    <w:p w:rsidR="008C7B83" w:rsidRDefault="008C7B83" w:rsidP="00C504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B83" w:rsidRDefault="008C7B83" w:rsidP="00C50457">
      <w:r>
        <w:separator/>
      </w:r>
    </w:p>
  </w:footnote>
  <w:footnote w:type="continuationSeparator" w:id="1">
    <w:p w:rsidR="008C7B83" w:rsidRDefault="008C7B83" w:rsidP="00C504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037E"/>
    <w:rsid w:val="00030134"/>
    <w:rsid w:val="00110813"/>
    <w:rsid w:val="00285A5A"/>
    <w:rsid w:val="00364A19"/>
    <w:rsid w:val="003C3A1E"/>
    <w:rsid w:val="004940AB"/>
    <w:rsid w:val="004B1FAE"/>
    <w:rsid w:val="004E44B2"/>
    <w:rsid w:val="00596A6A"/>
    <w:rsid w:val="00623B67"/>
    <w:rsid w:val="0063037E"/>
    <w:rsid w:val="006C475E"/>
    <w:rsid w:val="007A4E0A"/>
    <w:rsid w:val="00802B55"/>
    <w:rsid w:val="008356EE"/>
    <w:rsid w:val="00887B5E"/>
    <w:rsid w:val="008C7B83"/>
    <w:rsid w:val="009240E5"/>
    <w:rsid w:val="009D6C43"/>
    <w:rsid w:val="009F6AA7"/>
    <w:rsid w:val="00A32A57"/>
    <w:rsid w:val="00A97F9F"/>
    <w:rsid w:val="00B126A1"/>
    <w:rsid w:val="00B23AB6"/>
    <w:rsid w:val="00B80415"/>
    <w:rsid w:val="00BE33D9"/>
    <w:rsid w:val="00C50457"/>
    <w:rsid w:val="00C5681C"/>
    <w:rsid w:val="00C94AC6"/>
    <w:rsid w:val="00C95757"/>
    <w:rsid w:val="00CB4B79"/>
    <w:rsid w:val="00CF2C0B"/>
    <w:rsid w:val="00DB0E14"/>
    <w:rsid w:val="00DB686F"/>
    <w:rsid w:val="00DC79AA"/>
    <w:rsid w:val="00E371BF"/>
    <w:rsid w:val="00E8125C"/>
    <w:rsid w:val="00F86624"/>
    <w:rsid w:val="00FB66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457"/>
    <w:rPr>
      <w:sz w:val="18"/>
      <w:szCs w:val="18"/>
    </w:rPr>
  </w:style>
  <w:style w:type="paragraph" w:styleId="a4">
    <w:name w:val="footer"/>
    <w:basedOn w:val="a"/>
    <w:link w:val="Char0"/>
    <w:uiPriority w:val="99"/>
    <w:semiHidden/>
    <w:unhideWhenUsed/>
    <w:rsid w:val="00C504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45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471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168</Words>
  <Characters>962</Characters>
  <Application>Microsoft Office Word</Application>
  <DocSecurity>0</DocSecurity>
  <Lines>8</Lines>
  <Paragraphs>2</Paragraphs>
  <ScaleCrop>false</ScaleCrop>
  <Company>jinhu.me</Company>
  <LinksUpToDate>false</LinksUpToDate>
  <CharactersWithSpaces>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组织部</dc:creator>
  <cp:keywords/>
  <dc:description/>
  <cp:lastModifiedBy>组织部</cp:lastModifiedBy>
  <cp:revision>28</cp:revision>
  <cp:lastPrinted>2019-01-07T07:07:00Z</cp:lastPrinted>
  <dcterms:created xsi:type="dcterms:W3CDTF">2018-01-10T08:16:00Z</dcterms:created>
  <dcterms:modified xsi:type="dcterms:W3CDTF">2019-01-07T07:26:00Z</dcterms:modified>
</cp:coreProperties>
</file>