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3"/>
        <w:tblOverlap w:val="never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2790"/>
        <w:gridCol w:w="3665"/>
        <w:gridCol w:w="2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9520" w:type="dxa"/>
            <w:gridSpan w:val="4"/>
          </w:tcPr>
          <w:p>
            <w:pPr>
              <w:numPr>
                <w:ilvl w:val="0"/>
                <w:numId w:val="0"/>
              </w:numPr>
              <w:ind w:firstLine="1124" w:firstLineChars="400"/>
              <w:rPr>
                <w:rFonts w:hint="default" w:asciiTheme="minorEastAsia" w:hAnsi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大学生创新创业训练营第五期（精英班）实训项目方向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项目方向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项目说明</w:t>
            </w:r>
          </w:p>
        </w:tc>
        <w:tc>
          <w:tcPr>
            <w:tcW w:w="2263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 xml:space="preserve"> 导师企业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桂林文化主题创意设计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基于“桂林”相关文化进行创意产品设计或推广方案设计</w:t>
            </w:r>
          </w:p>
        </w:tc>
        <w:tc>
          <w:tcPr>
            <w:tcW w:w="2263" w:type="dxa"/>
            <w:vMerge w:val="restart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千烨集团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桂林三养胶麦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接亲网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桂林飞宇科技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桂林新远大旅游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广西产教融合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桂林闲云漫旅文化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桂林穿山岩酒窖</w:t>
            </w: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桂林研学活动设计开发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基于桂林当地游学资源研学线路设计开发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传统文化传承创新设计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以中国传统文化的推广创新为项目进行运营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本土特色产品营销策划推广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（如桂林罗汉果、桂林米粉等）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以各地特色农产品为主（重点扶贫地区）训练营销推广策划方案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9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firstLine="210" w:firstLineChars="100"/>
              <w:jc w:val="both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新媒体运营管理实训</w:t>
            </w: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（公众号、抖音短视频为主）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以微信公众号、抖音号运营技巧为主，训练全媒体运营管理能力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咖啡、民宿、美食旅行体验和主题沙龙活动策划推广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前期参与咖啡、茶艺等培训，然后基于特色咖啡厅、民宿、茶馆、餐厅旅行体验设计为主进行创新活动设计策划推广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微电影、小视频制作拍摄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微电影、小视频拍摄技巧培训并结合企业项目需求产出成果，要求自带手机、相机等拍摄设备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小程序、网站开发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基于企业项目需求开发小程序与网站，要求有一定的计算机编程基础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电子产品与旅游项目融合开发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基于稳定器类电子产品与桂林旅游的结合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高铁O2O商旅平台运营实践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基于高铁商旅平台产品运营推广策划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80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79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其他自带项目</w:t>
            </w:r>
          </w:p>
        </w:tc>
        <w:tc>
          <w:tcPr>
            <w:tcW w:w="3665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  <w:t>学员自己创业项目</w:t>
            </w:r>
          </w:p>
        </w:tc>
        <w:tc>
          <w:tcPr>
            <w:tcW w:w="2263" w:type="dxa"/>
            <w:vMerge w:val="continue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Theme="minorEastAsia" w:hAnsiTheme="minorEastAsia" w:cstheme="minor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tbl>
      <w:tblPr>
        <w:tblStyle w:val="3"/>
        <w:tblpPr w:leftFromText="180" w:rightFromText="180" w:vertAnchor="text" w:horzAnchor="page" w:tblpX="1793" w:tblpY="142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1711"/>
        <w:gridCol w:w="1380"/>
        <w:gridCol w:w="2529"/>
        <w:gridCol w:w="15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>
            <w:pPr>
              <w:adjustRightInd w:val="0"/>
              <w:snapToGrid w:val="0"/>
              <w:jc w:val="both"/>
              <w:rPr>
                <w:rFonts w:ascii="微软雅黑" w:hAnsi="微软雅黑" w:eastAsia="微软雅黑"/>
                <w:sz w:val="44"/>
              </w:rPr>
            </w:pPr>
            <w:r>
              <w:rPr>
                <w:rFonts w:hint="eastAsia" w:ascii="微软雅黑" w:hAnsi="微软雅黑" w:eastAsia="微软雅黑"/>
                <w:sz w:val="44"/>
              </w:rPr>
              <w:t>第五期创新创业训练营（精英班）报名表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shd w:val="clear" w:color="auto" w:fill="FFFFFF" w:themeFill="background1"/>
          </w:tcPr>
          <w:p>
            <w:pPr>
              <w:adjustRightInd w:val="0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ascii="微软雅黑" w:hAnsi="微软雅黑" w:eastAsia="微软雅黑"/>
                <w:b/>
              </w:rPr>
              <w:t>姓</w:t>
            </w:r>
            <w:r>
              <w:rPr>
                <w:rFonts w:hint="eastAsia" w:ascii="微软雅黑" w:hAnsi="微软雅黑" w:eastAsia="微软雅黑"/>
                <w:b/>
              </w:rPr>
              <w:t xml:space="preserve">    </w:t>
            </w:r>
            <w:r>
              <w:rPr>
                <w:rFonts w:ascii="微软雅黑" w:hAnsi="微软雅黑" w:eastAsia="微软雅黑"/>
                <w:b/>
              </w:rPr>
              <w:t>名</w:t>
            </w:r>
          </w:p>
        </w:tc>
        <w:tc>
          <w:tcPr>
            <w:tcW w:w="1711" w:type="dxa"/>
            <w:shd w:val="clear" w:color="auto" w:fill="auto"/>
          </w:tcPr>
          <w:p>
            <w:pPr>
              <w:adjustRightIn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>
            <w:pPr>
              <w:adjustRightInd w:val="0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ascii="微软雅黑" w:hAnsi="微软雅黑" w:eastAsia="微软雅黑"/>
                <w:b/>
              </w:rPr>
              <w:t>出生年月</w:t>
            </w:r>
          </w:p>
        </w:tc>
        <w:tc>
          <w:tcPr>
            <w:tcW w:w="2529" w:type="dxa"/>
            <w:shd w:val="clear" w:color="auto" w:fill="auto"/>
          </w:tcPr>
          <w:p>
            <w:pPr>
              <w:adjustRightIn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1597" w:type="dxa"/>
            <w:vMerge w:val="restart"/>
            <w:shd w:val="clear" w:color="auto" w:fill="auto"/>
            <w:vAlign w:val="center"/>
          </w:tcPr>
          <w:p>
            <w:pPr>
              <w:adjustRightInd w:val="0"/>
              <w:ind w:firstLine="420" w:firstLineChars="200"/>
              <w:rPr>
                <w:rFonts w:hint="eastAsia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shd w:val="clear" w:color="auto" w:fill="FFFFFF" w:themeFill="background1"/>
          </w:tcPr>
          <w:p>
            <w:pPr>
              <w:adjustRightInd w:val="0"/>
              <w:jc w:val="center"/>
              <w:rPr>
                <w:rFonts w:hint="eastAsia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lang w:val="en-US" w:eastAsia="zh-CN"/>
              </w:rPr>
              <w:t>性   别</w:t>
            </w:r>
          </w:p>
        </w:tc>
        <w:tc>
          <w:tcPr>
            <w:tcW w:w="1711" w:type="dxa"/>
            <w:shd w:val="clear" w:color="auto" w:fill="auto"/>
          </w:tcPr>
          <w:p>
            <w:pPr>
              <w:adjustRightIn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>
            <w:pPr>
              <w:adjustRightInd w:val="0"/>
              <w:jc w:val="center"/>
              <w:rPr>
                <w:rFonts w:ascii="微软雅黑" w:hAnsi="微软雅黑" w:eastAsia="微软雅黑"/>
                <w:b/>
              </w:rPr>
            </w:pPr>
            <w:r>
              <w:rPr>
                <w:rFonts w:ascii="微软雅黑" w:hAnsi="微软雅黑" w:eastAsia="微软雅黑"/>
                <w:b/>
              </w:rPr>
              <w:t>政治面貌</w:t>
            </w:r>
          </w:p>
        </w:tc>
        <w:tc>
          <w:tcPr>
            <w:tcW w:w="2529" w:type="dxa"/>
            <w:shd w:val="clear" w:color="auto" w:fill="auto"/>
          </w:tcPr>
          <w:p>
            <w:pPr>
              <w:adjustRightIn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1597" w:type="dxa"/>
            <w:vMerge w:val="continue"/>
            <w:shd w:val="clear" w:color="auto" w:fill="auto"/>
          </w:tcPr>
          <w:p>
            <w:pPr>
              <w:adjustRightInd w:val="0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shd w:val="clear" w:color="auto" w:fill="FFFFFF" w:themeFill="background1"/>
          </w:tcPr>
          <w:p>
            <w:pPr>
              <w:adjustRightInd w:val="0"/>
              <w:jc w:val="center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  <w:b/>
              </w:rPr>
              <w:t>电</w:t>
            </w:r>
            <w:r>
              <w:rPr>
                <w:rFonts w:hint="eastAsia" w:ascii="微软雅黑" w:hAnsi="微软雅黑" w:eastAsia="微软雅黑"/>
                <w:b/>
              </w:rPr>
              <w:t xml:space="preserve">    </w:t>
            </w:r>
            <w:r>
              <w:rPr>
                <w:rFonts w:ascii="微软雅黑" w:hAnsi="微软雅黑" w:eastAsia="微软雅黑"/>
                <w:b/>
              </w:rPr>
              <w:t>话</w:t>
            </w:r>
          </w:p>
        </w:tc>
        <w:tc>
          <w:tcPr>
            <w:tcW w:w="1711" w:type="dxa"/>
            <w:shd w:val="clear" w:color="auto" w:fill="auto"/>
          </w:tcPr>
          <w:p>
            <w:pPr>
              <w:adjustRightIn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>
            <w:pPr>
              <w:adjustRightInd w:val="0"/>
              <w:jc w:val="center"/>
              <w:rPr>
                <w:rFonts w:hint="eastAsia" w:ascii="微软雅黑" w:hAnsi="微软雅黑" w:eastAsia="微软雅黑"/>
                <w:b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lang w:val="en-US" w:eastAsia="zh-CN"/>
              </w:rPr>
              <w:t>学    院</w:t>
            </w:r>
          </w:p>
        </w:tc>
        <w:tc>
          <w:tcPr>
            <w:tcW w:w="2529" w:type="dxa"/>
            <w:shd w:val="clear" w:color="auto" w:fill="auto"/>
          </w:tcPr>
          <w:p>
            <w:pPr>
              <w:adjustRightIn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1597" w:type="dxa"/>
            <w:vMerge w:val="continue"/>
            <w:shd w:val="clear" w:color="auto" w:fill="auto"/>
          </w:tcPr>
          <w:p>
            <w:pPr>
              <w:adjustRightInd w:val="0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shd w:val="clear" w:color="auto" w:fill="FFFFFF" w:themeFill="background1"/>
          </w:tcPr>
          <w:p>
            <w:pPr>
              <w:adjustRightInd w:val="0"/>
              <w:jc w:val="center"/>
              <w:rPr>
                <w:rFonts w:hint="eastAsia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lang w:val="en-US" w:eastAsia="zh-CN"/>
              </w:rPr>
              <w:t>微 信 号</w:t>
            </w:r>
          </w:p>
        </w:tc>
        <w:tc>
          <w:tcPr>
            <w:tcW w:w="1711" w:type="dxa"/>
            <w:shd w:val="clear" w:color="auto" w:fill="auto"/>
          </w:tcPr>
          <w:p>
            <w:pPr>
              <w:adjustRightIn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1380" w:type="dxa"/>
            <w:shd w:val="clear" w:color="auto" w:fill="auto"/>
          </w:tcPr>
          <w:p>
            <w:pPr>
              <w:adjustRightInd w:val="0"/>
              <w:jc w:val="center"/>
              <w:rPr>
                <w:rFonts w:hint="default" w:ascii="微软雅黑" w:hAnsi="微软雅黑" w:eastAsia="微软雅黑"/>
                <w:b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lang w:val="en-US" w:eastAsia="zh-CN"/>
              </w:rPr>
              <w:t>年级专业</w:t>
            </w:r>
          </w:p>
        </w:tc>
        <w:tc>
          <w:tcPr>
            <w:tcW w:w="2529" w:type="dxa"/>
            <w:shd w:val="clear" w:color="auto" w:fill="auto"/>
          </w:tcPr>
          <w:p>
            <w:pPr>
              <w:adjustRightIn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  <w:tc>
          <w:tcPr>
            <w:tcW w:w="1597" w:type="dxa"/>
            <w:vMerge w:val="continue"/>
            <w:shd w:val="clear" w:color="auto" w:fill="auto"/>
          </w:tcPr>
          <w:p>
            <w:pPr>
              <w:adjustRightInd w:val="0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shd w:val="clear" w:color="auto" w:fill="FFFFFF" w:themeFill="background1"/>
          </w:tcPr>
          <w:p>
            <w:pPr>
              <w:adjustRightInd w:val="0"/>
              <w:jc w:val="center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  <w:b/>
              </w:rPr>
              <w:t>住</w:t>
            </w:r>
            <w:r>
              <w:rPr>
                <w:rFonts w:hint="eastAsia" w:ascii="微软雅黑" w:hAnsi="微软雅黑" w:eastAsia="微软雅黑"/>
                <w:b/>
              </w:rPr>
              <w:t xml:space="preserve">    </w:t>
            </w:r>
            <w:r>
              <w:rPr>
                <w:rFonts w:ascii="微软雅黑" w:hAnsi="微软雅黑" w:eastAsia="微软雅黑"/>
                <w:b/>
              </w:rPr>
              <w:t>址</w:t>
            </w:r>
          </w:p>
        </w:tc>
        <w:tc>
          <w:tcPr>
            <w:tcW w:w="7217" w:type="dxa"/>
            <w:gridSpan w:val="4"/>
            <w:shd w:val="clear" w:color="auto" w:fill="auto"/>
          </w:tcPr>
          <w:p>
            <w:pPr>
              <w:adjustRightIn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shd w:val="clear" w:color="auto" w:fill="auto"/>
          </w:tcPr>
          <w:p>
            <w:pPr>
              <w:adjustRightInd w:val="0"/>
              <w:jc w:val="center"/>
              <w:rPr>
                <w:rFonts w:hint="default" w:ascii="微软雅黑" w:hAnsi="微软雅黑" w:eastAsia="微软雅黑"/>
                <w:b/>
                <w:szCs w:val="21"/>
                <w:lang w:val="en-US" w:eastAsia="zh-CN"/>
              </w:rPr>
            </w:pPr>
            <w:r>
              <w:rPr>
                <w:rFonts w:ascii="微软雅黑" w:hAnsi="微软雅黑" w:eastAsia="微软雅黑"/>
                <w:b/>
                <w:szCs w:val="21"/>
              </w:rPr>
              <w:t>意向</w:t>
            </w:r>
            <w:r>
              <w:rPr>
                <w:rFonts w:hint="eastAsia" w:ascii="微软雅黑" w:hAnsi="微软雅黑" w:eastAsia="微软雅黑"/>
                <w:b/>
                <w:szCs w:val="21"/>
                <w:lang w:val="en-US" w:eastAsia="zh-CN"/>
              </w:rPr>
              <w:t>项目一</w:t>
            </w:r>
          </w:p>
        </w:tc>
        <w:tc>
          <w:tcPr>
            <w:tcW w:w="7217" w:type="dxa"/>
            <w:gridSpan w:val="4"/>
            <w:shd w:val="clear" w:color="auto" w:fill="auto"/>
          </w:tcPr>
          <w:p>
            <w:pPr>
              <w:adjustRightIn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5" w:type="dxa"/>
            <w:shd w:val="clear" w:color="auto" w:fill="auto"/>
          </w:tcPr>
          <w:p>
            <w:pPr>
              <w:adjustRightInd w:val="0"/>
              <w:jc w:val="center"/>
              <w:rPr>
                <w:rFonts w:hint="default" w:ascii="微软雅黑" w:hAnsi="微软雅黑" w:eastAsia="微软雅黑"/>
                <w:b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  <w:lang w:val="en-US" w:eastAsia="zh-CN"/>
              </w:rPr>
              <w:t>意向项目二</w:t>
            </w:r>
          </w:p>
        </w:tc>
        <w:tc>
          <w:tcPr>
            <w:tcW w:w="7217" w:type="dxa"/>
            <w:gridSpan w:val="4"/>
            <w:shd w:val="clear" w:color="auto" w:fill="auto"/>
          </w:tcPr>
          <w:p>
            <w:pPr>
              <w:adjustRightInd w:val="0"/>
              <w:jc w:val="left"/>
              <w:rPr>
                <w:rFonts w:hint="eastAsia"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305" w:type="dxa"/>
            <w:shd w:val="clear" w:color="auto" w:fill="auto"/>
            <w:vAlign w:val="center"/>
          </w:tcPr>
          <w:p>
            <w:pPr>
              <w:adjustRightInd w:val="0"/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  <w:lang w:val="en-US" w:eastAsia="zh-CN"/>
              </w:rPr>
              <w:t>曾任职务</w:t>
            </w:r>
          </w:p>
        </w:tc>
        <w:tc>
          <w:tcPr>
            <w:tcW w:w="7217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30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/>
                <w:b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  <w:lang w:val="en-US" w:eastAsia="zh-CN"/>
              </w:rPr>
              <w:t>修读过的</w:t>
            </w:r>
          </w:p>
          <w:p>
            <w:pPr>
              <w:adjustRightInd w:val="0"/>
              <w:snapToGrid w:val="0"/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  <w:lang w:val="en-US" w:eastAsia="zh-CN"/>
              </w:rPr>
              <w:t>创业类课程</w:t>
            </w:r>
          </w:p>
        </w:tc>
        <w:tc>
          <w:tcPr>
            <w:tcW w:w="7217" w:type="dxa"/>
            <w:gridSpan w:val="4"/>
            <w:shd w:val="clear" w:color="auto" w:fill="auto"/>
            <w:vAlign w:val="center"/>
          </w:tcPr>
          <w:p>
            <w:pPr>
              <w:pStyle w:val="5"/>
              <w:numPr>
                <w:ilvl w:val="0"/>
                <w:numId w:val="0"/>
              </w:numPr>
              <w:adjustRightInd w:val="0"/>
              <w:snapToGrid w:val="0"/>
              <w:ind w:leftChars="0"/>
              <w:jc w:val="left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130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  <w:lang w:val="en-US" w:eastAsia="zh-CN"/>
              </w:rPr>
              <w:t>曾参加过的创业项目及项目简介</w:t>
            </w:r>
          </w:p>
        </w:tc>
        <w:tc>
          <w:tcPr>
            <w:tcW w:w="7217" w:type="dxa"/>
            <w:gridSpan w:val="4"/>
            <w:shd w:val="clear" w:color="auto" w:fill="auto"/>
            <w:vAlign w:val="center"/>
          </w:tcPr>
          <w:p>
            <w:pPr>
              <w:pStyle w:val="5"/>
              <w:numPr>
                <w:ilvl w:val="0"/>
                <w:numId w:val="0"/>
              </w:numPr>
              <w:adjustRightInd w:val="0"/>
              <w:snapToGrid w:val="0"/>
              <w:ind w:leftChars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30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  <w:lang w:val="en-US" w:eastAsia="zh-CN"/>
              </w:rPr>
              <w:t>参与社会实践经历</w:t>
            </w:r>
          </w:p>
        </w:tc>
        <w:tc>
          <w:tcPr>
            <w:tcW w:w="7217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jc w:val="left"/>
              <w:rPr>
                <w:rFonts w:ascii="微软雅黑" w:hAnsi="微软雅黑" w:eastAsia="微软雅黑"/>
                <w:color w:val="545454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30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  <w:lang w:val="en-US" w:eastAsia="zh-CN"/>
              </w:rPr>
              <w:t>自我评价</w:t>
            </w:r>
          </w:p>
        </w:tc>
        <w:tc>
          <w:tcPr>
            <w:tcW w:w="7217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305" w:type="dxa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微软雅黑" w:hAnsi="微软雅黑" w:eastAsia="微软雅黑"/>
                <w:b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  <w:lang w:val="en-US" w:eastAsia="zh-CN"/>
              </w:rPr>
              <w:t>为什么想参加训练营</w:t>
            </w:r>
          </w:p>
        </w:tc>
        <w:tc>
          <w:tcPr>
            <w:tcW w:w="7217" w:type="dxa"/>
            <w:gridSpan w:val="4"/>
            <w:shd w:val="clear" w:color="auto" w:fill="auto"/>
            <w:vAlign w:val="center"/>
          </w:tcPr>
          <w:p>
            <w:pPr>
              <w:adjustRightInd w:val="0"/>
              <w:snapToGrid w:val="0"/>
              <w:rPr>
                <w:rFonts w:ascii="微软雅黑" w:hAnsi="微软雅黑" w:eastAsia="微软雅黑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1"/>
          <w:szCs w:val="21"/>
          <w:lang w:val="en-US" w:eastAsia="zh-CN"/>
        </w:rPr>
        <w:t>请将表格控制在一页范围之内，并</w:t>
      </w:r>
      <w:r>
        <w:rPr>
          <w:rFonts w:hint="eastAsia" w:ascii="仿宋" w:hAnsi="仿宋" w:eastAsia="仿宋" w:cs="仿宋"/>
          <w:b/>
          <w:bCs/>
          <w:color w:val="auto"/>
          <w:spacing w:val="0"/>
          <w:kern w:val="2"/>
          <w:sz w:val="21"/>
          <w:szCs w:val="21"/>
          <w:lang w:val="en-US" w:eastAsia="zh-CN" w:bidi="ar-SA"/>
        </w:rPr>
        <w:t>在2019年12月29日12:00前将电子版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pacing w:val="0"/>
          <w:kern w:val="2"/>
          <w:sz w:val="21"/>
          <w:szCs w:val="21"/>
          <w:lang w:val="en-US" w:eastAsia="zh-CN" w:bidi="ar-SA"/>
        </w:rPr>
        <w:t>报名表以“姓名+学院+报名表”命名发送到邮箱cxcycc@mailbox.gxnu.edu.cn；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BF44AD"/>
    <w:rsid w:val="1A3B1DAC"/>
    <w:rsid w:val="271877FC"/>
    <w:rsid w:val="291B2699"/>
    <w:rsid w:val="4BFD3B78"/>
    <w:rsid w:val="4F29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2019-12-17T09:16:00Z</dcterms:created>
  <dc:creator>Administrator</dc:creator>
  <cp:lastModifiedBy>子琰</cp:lastModifiedBy>
  <dcterms:modified xsi:type="dcterms:W3CDTF">2019-12-20T05:16:14Z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