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jc w:val="both"/>
        <w:rPr>
          <w:rFonts w:hint="default" w:ascii="Times New Roman" w:hAnsi="Times New Roman" w:cs="Times New Roman" w:eastAsiaTheme="minorEastAsia"/>
          <w:b/>
          <w:bCs/>
          <w:sz w:val="28"/>
          <w:szCs w:val="28"/>
        </w:rPr>
      </w:pPr>
      <w:r>
        <w:rPr>
          <w:rFonts w:hint="default" w:ascii="Times New Roman" w:hAnsi="Times New Roman" w:cs="Times New Roman" w:eastAsiaTheme="minorEastAsia"/>
          <w:b/>
          <w:bCs/>
          <w:sz w:val="28"/>
          <w:szCs w:val="28"/>
        </w:rPr>
        <w:t>附件：</w:t>
      </w:r>
      <w:bookmarkStart w:id="0" w:name="_GoBack"/>
      <w:bookmarkEnd w:id="0"/>
    </w:p>
    <w:p>
      <w:pPr>
        <w:pStyle w:val="2"/>
        <w:spacing w:line="360" w:lineRule="auto"/>
        <w:jc w:val="center"/>
        <w:rPr>
          <w:rFonts w:hint="default" w:ascii="Times New Roman" w:hAnsi="Times New Roman" w:cs="Times New Roman" w:eastAsiaTheme="minorEastAsia"/>
          <w:b/>
          <w:sz w:val="30"/>
          <w:szCs w:val="30"/>
        </w:rPr>
      </w:pPr>
      <w:r>
        <w:rPr>
          <w:rFonts w:hint="default" w:ascii="Times New Roman" w:hAnsi="Times New Roman" w:cs="Times New Roman" w:eastAsiaTheme="minorEastAsia"/>
          <w:b/>
          <w:sz w:val="30"/>
          <w:szCs w:val="30"/>
        </w:rPr>
        <w:t>拟转让发明专利简介</w:t>
      </w:r>
    </w:p>
    <w:p>
      <w:pPr>
        <w:keepNext w:val="0"/>
        <w:keepLines w:val="0"/>
        <w:pageBreakBefore w:val="0"/>
        <w:widowControl w:val="0"/>
        <w:kinsoku/>
        <w:wordWrap/>
        <w:overflowPunct/>
        <w:topLinePunct w:val="0"/>
        <w:autoSpaceDE/>
        <w:autoSpaceDN/>
        <w:bidi w:val="0"/>
        <w:adjustRightInd w:val="0"/>
        <w:snapToGrid w:val="0"/>
        <w:spacing w:before="157" w:beforeLines="50" w:line="400" w:lineRule="exact"/>
        <w:textAlignment w:val="auto"/>
        <w:rPr>
          <w:rFonts w:hint="default" w:ascii="Times New Roman" w:hAnsi="Times New Roman" w:cs="Times New Roman" w:eastAsiaTheme="minorEastAsia"/>
          <w:b/>
          <w:sz w:val="28"/>
          <w:szCs w:val="28"/>
        </w:rPr>
      </w:pPr>
      <w:r>
        <w:rPr>
          <w:rFonts w:hint="default" w:ascii="Times New Roman" w:hAnsi="Times New Roman" w:cs="Times New Roman" w:eastAsiaTheme="minorEastAsia"/>
          <w:b/>
          <w:sz w:val="28"/>
          <w:szCs w:val="28"/>
        </w:rPr>
        <w:t>技术领域</w:t>
      </w:r>
    </w:p>
    <w:p>
      <w:pPr>
        <w:keepNext w:val="0"/>
        <w:keepLines w:val="0"/>
        <w:pageBreakBefore w:val="0"/>
        <w:widowControl w:val="0"/>
        <w:kinsoku/>
        <w:wordWrap/>
        <w:overflowPunct/>
        <w:topLinePunct w:val="0"/>
        <w:autoSpaceDE/>
        <w:autoSpaceDN/>
        <w:bidi w:val="0"/>
        <w:adjustRightInd w:val="0"/>
        <w:snapToGrid w:val="0"/>
        <w:spacing w:before="157" w:beforeLines="50" w:line="400" w:lineRule="exact"/>
        <w:ind w:firstLine="570"/>
        <w:textAlignment w:val="auto"/>
        <w:rPr>
          <w:rFonts w:hint="default" w:ascii="Times New Roman" w:hAnsi="Times New Roman" w:cs="Times New Roman" w:eastAsiaTheme="minorEastAsia"/>
          <w:sz w:val="28"/>
        </w:rPr>
      </w:pPr>
      <w:r>
        <w:rPr>
          <w:rFonts w:hint="default" w:ascii="Times New Roman" w:hAnsi="Times New Roman" w:cs="Times New Roman" w:eastAsiaTheme="minorEastAsia"/>
          <w:sz w:val="28"/>
        </w:rPr>
        <w:t>本发明涉及</w:t>
      </w:r>
      <w:r>
        <w:rPr>
          <w:rFonts w:hint="default" w:ascii="Times New Roman" w:hAnsi="Times New Roman" w:cs="Times New Roman" w:eastAsiaTheme="minorEastAsia"/>
          <w:sz w:val="28"/>
        </w:rPr>
        <w:t>电</w:t>
      </w:r>
      <w:r>
        <w:rPr>
          <w:rFonts w:hint="default" w:ascii="Times New Roman" w:hAnsi="Times New Roman" w:cs="Times New Roman" w:eastAsiaTheme="minorEastAsia"/>
          <w:sz w:val="28"/>
        </w:rPr>
        <w:t>子</w:t>
      </w:r>
      <w:r>
        <w:rPr>
          <w:rFonts w:hint="default" w:ascii="Times New Roman" w:hAnsi="Times New Roman" w:cs="Times New Roman" w:eastAsiaTheme="minorEastAsia"/>
          <w:sz w:val="28"/>
        </w:rPr>
        <w:t>数字数据处理</w:t>
      </w:r>
      <w:r>
        <w:rPr>
          <w:rFonts w:hint="default" w:ascii="Times New Roman" w:hAnsi="Times New Roman" w:cs="Times New Roman" w:eastAsiaTheme="minorEastAsia"/>
          <w:sz w:val="28"/>
        </w:rPr>
        <w:t>领域，具体涉及一种面向电子商务系统的信用攻击检测与防御方法及系统。</w:t>
      </w:r>
    </w:p>
    <w:p>
      <w:pPr>
        <w:keepNext w:val="0"/>
        <w:keepLines w:val="0"/>
        <w:pageBreakBefore w:val="0"/>
        <w:widowControl w:val="0"/>
        <w:kinsoku/>
        <w:wordWrap/>
        <w:overflowPunct/>
        <w:topLinePunct w:val="0"/>
        <w:autoSpaceDE/>
        <w:autoSpaceDN/>
        <w:bidi w:val="0"/>
        <w:spacing w:before="157" w:beforeLines="50" w:line="400" w:lineRule="exact"/>
        <w:ind w:firstLine="560" w:firstLineChars="200"/>
        <w:textAlignment w:val="auto"/>
        <w:rPr>
          <w:rFonts w:hint="default" w:ascii="Times New Roman" w:hAnsi="Times New Roman" w:cs="Times New Roman" w:eastAsiaTheme="minorEastAsia"/>
          <w:sz w:val="28"/>
          <w:szCs w:val="28"/>
        </w:rPr>
      </w:pPr>
    </w:p>
    <w:p>
      <w:pPr>
        <w:keepNext w:val="0"/>
        <w:keepLines w:val="0"/>
        <w:pageBreakBefore w:val="0"/>
        <w:widowControl w:val="0"/>
        <w:kinsoku/>
        <w:wordWrap/>
        <w:overflowPunct/>
        <w:topLinePunct w:val="0"/>
        <w:autoSpaceDE/>
        <w:autoSpaceDN/>
        <w:bidi w:val="0"/>
        <w:adjustRightInd w:val="0"/>
        <w:snapToGrid w:val="0"/>
        <w:spacing w:before="157" w:beforeLines="50" w:line="400" w:lineRule="exact"/>
        <w:textAlignment w:val="auto"/>
        <w:rPr>
          <w:rFonts w:hint="default" w:ascii="Times New Roman" w:hAnsi="Times New Roman" w:cs="Times New Roman" w:eastAsiaTheme="minorEastAsia"/>
          <w:b/>
          <w:sz w:val="28"/>
          <w:szCs w:val="28"/>
        </w:rPr>
      </w:pPr>
      <w:r>
        <w:rPr>
          <w:rFonts w:hint="default" w:ascii="Times New Roman" w:hAnsi="Times New Roman" w:cs="Times New Roman" w:eastAsiaTheme="minorEastAsia"/>
          <w:b/>
          <w:sz w:val="28"/>
          <w:szCs w:val="28"/>
        </w:rPr>
        <w:t>背景技术</w:t>
      </w:r>
    </w:p>
    <w:p>
      <w:pPr>
        <w:keepNext w:val="0"/>
        <w:keepLines w:val="0"/>
        <w:pageBreakBefore w:val="0"/>
        <w:widowControl w:val="0"/>
        <w:kinsoku/>
        <w:wordWrap/>
        <w:overflowPunct/>
        <w:topLinePunct w:val="0"/>
        <w:autoSpaceDE/>
        <w:autoSpaceDN/>
        <w:bidi w:val="0"/>
        <w:adjustRightInd w:val="0"/>
        <w:snapToGrid w:val="0"/>
        <w:spacing w:before="157" w:beforeLines="50" w:line="400" w:lineRule="exact"/>
        <w:ind w:firstLine="570"/>
        <w:textAlignment w:val="auto"/>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随着</w:t>
      </w:r>
      <w:r>
        <w:rPr>
          <w:rFonts w:hint="default" w:ascii="Times New Roman" w:hAnsi="Times New Roman" w:cs="Times New Roman" w:eastAsiaTheme="minorEastAsia"/>
          <w:sz w:val="28"/>
        </w:rPr>
        <w:t>互联网</w:t>
      </w:r>
      <w:r>
        <w:rPr>
          <w:rFonts w:hint="default" w:ascii="Times New Roman" w:hAnsi="Times New Roman" w:cs="Times New Roman" w:eastAsiaTheme="minorEastAsia"/>
          <w:sz w:val="28"/>
          <w:szCs w:val="28"/>
        </w:rPr>
        <w:t>、电子商务的快速发展，网络购物由于其方便、快捷性，越来越获得费者的青睐。电子商务有三种常见模式:B2B(Business to Business，企业对企业)、B2C(Business to Consumer，企业对消费者)和C2C(Consumer to Consumer，消费者对消费者)。其中发展最快的是面向个人消费者的C2C电子商务模式。由于，C2C电子商务模式中，交易主体都是交易个人。参与交易的双方是否选择诚实守信，完全取决于守信带来的预期收益能否大于不守信带来的预期收益。交易个人作为经济实体其信用度比较低。因此，消费者对于网上销售的物品的质量价值、付款方式、运货的时间和方式、售后服务等不信任；而网上销售者对于消费者的付款方式、实际的支付意愿等也不信任，这样就出现了互相不信任的局面。可见，信用问题是C2C电子商务模式发展必须解决的问题。</w:t>
      </w:r>
    </w:p>
    <w:p>
      <w:pPr>
        <w:keepNext w:val="0"/>
        <w:keepLines w:val="0"/>
        <w:pageBreakBefore w:val="0"/>
        <w:widowControl w:val="0"/>
        <w:kinsoku/>
        <w:wordWrap/>
        <w:overflowPunct/>
        <w:topLinePunct w:val="0"/>
        <w:autoSpaceDE/>
        <w:autoSpaceDN/>
        <w:bidi w:val="0"/>
        <w:adjustRightInd w:val="0"/>
        <w:snapToGrid w:val="0"/>
        <w:spacing w:before="157" w:beforeLines="50" w:line="400" w:lineRule="exact"/>
        <w:textAlignment w:val="auto"/>
        <w:rPr>
          <w:rFonts w:hint="default" w:ascii="Times New Roman" w:hAnsi="Times New Roman" w:cs="Times New Roman" w:eastAsiaTheme="minorEastAsia"/>
          <w:b/>
          <w:sz w:val="28"/>
          <w:szCs w:val="28"/>
        </w:rPr>
      </w:pPr>
    </w:p>
    <w:p>
      <w:pPr>
        <w:keepNext w:val="0"/>
        <w:keepLines w:val="0"/>
        <w:pageBreakBefore w:val="0"/>
        <w:widowControl w:val="0"/>
        <w:kinsoku/>
        <w:wordWrap/>
        <w:overflowPunct/>
        <w:topLinePunct w:val="0"/>
        <w:autoSpaceDE/>
        <w:autoSpaceDN/>
        <w:bidi w:val="0"/>
        <w:adjustRightInd w:val="0"/>
        <w:snapToGrid w:val="0"/>
        <w:spacing w:before="157" w:beforeLines="50" w:line="400" w:lineRule="exact"/>
        <w:textAlignment w:val="auto"/>
        <w:rPr>
          <w:rFonts w:hint="default" w:ascii="Times New Roman" w:hAnsi="Times New Roman" w:cs="Times New Roman" w:eastAsiaTheme="minorEastAsia"/>
          <w:b/>
          <w:sz w:val="28"/>
          <w:szCs w:val="28"/>
        </w:rPr>
      </w:pPr>
      <w:r>
        <w:rPr>
          <w:rFonts w:hint="default" w:ascii="Times New Roman" w:hAnsi="Times New Roman" w:cs="Times New Roman" w:eastAsiaTheme="minorEastAsia"/>
          <w:b/>
          <w:sz w:val="28"/>
          <w:szCs w:val="28"/>
        </w:rPr>
        <w:t>发明内容</w:t>
      </w:r>
    </w:p>
    <w:p>
      <w:pPr>
        <w:keepNext w:val="0"/>
        <w:keepLines w:val="0"/>
        <w:pageBreakBefore w:val="0"/>
        <w:widowControl w:val="0"/>
        <w:kinsoku/>
        <w:wordWrap/>
        <w:overflowPunct/>
        <w:topLinePunct w:val="0"/>
        <w:autoSpaceDE/>
        <w:autoSpaceDN/>
        <w:bidi w:val="0"/>
        <w:spacing w:before="157" w:beforeLines="50" w:line="400" w:lineRule="exact"/>
        <w:ind w:firstLine="56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8"/>
          <w:szCs w:val="28"/>
        </w:rPr>
        <w:t>本发明所要解决的技术问题是提供一种面向电子商务系统的信用攻击检测与防御方法及系统，以信用攻击核心目的“获利”为检测指标，能够自动识别买家异常交易行为并对其进行处理，减少攻击行为对信用评价系统的影响。</w:t>
      </w:r>
    </w:p>
    <w:p>
      <w:pPr>
        <w:keepNext w:val="0"/>
        <w:keepLines w:val="0"/>
        <w:pageBreakBefore w:val="0"/>
        <w:widowControl w:val="0"/>
        <w:kinsoku/>
        <w:wordWrap/>
        <w:overflowPunct/>
        <w:topLinePunct w:val="0"/>
        <w:autoSpaceDE/>
        <w:autoSpaceDN/>
        <w:bidi w:val="0"/>
        <w:spacing w:before="157" w:beforeLines="50" w:line="400" w:lineRule="exact"/>
        <w:textAlignment w:val="auto"/>
        <w:rPr>
          <w:rFonts w:hint="default" w:ascii="Times New Roman" w:hAnsi="Times New Roman" w:cs="Times New Roman" w:eastAsiaTheme="minorEastAsia"/>
          <w:sz w:val="24"/>
          <w:szCs w:val="24"/>
        </w:rPr>
      </w:pPr>
    </w:p>
    <w:p>
      <w:pPr>
        <w:spacing w:line="0" w:lineRule="atLeast"/>
        <w:rPr>
          <w:rFonts w:hint="default" w:ascii="Times New Roman" w:hAnsi="Times New Roman" w:cs="Times New Roman" w:eastAsiaTheme="min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96D"/>
    <w:rsid w:val="00086FE4"/>
    <w:rsid w:val="00360234"/>
    <w:rsid w:val="005A713B"/>
    <w:rsid w:val="006F0DAB"/>
    <w:rsid w:val="00712815"/>
    <w:rsid w:val="007E496D"/>
    <w:rsid w:val="008A4B6F"/>
    <w:rsid w:val="00B30344"/>
    <w:rsid w:val="2C0F4322"/>
    <w:rsid w:val="43CC72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83</Words>
  <Characters>479</Characters>
  <Lines>3</Lines>
  <Paragraphs>1</Paragraphs>
  <TotalTime>4</TotalTime>
  <ScaleCrop>false</ScaleCrop>
  <LinksUpToDate>false</LinksUpToDate>
  <CharactersWithSpaces>561</CharactersWithSpaces>
  <Application>WPS Office_11.1.0.8201_F1E327BC-269C-435d-A152-05C5408002CA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2018-10-14T01:54:00Z</dcterms:created>
  <dc:creator>User</dc:creator>
  <cp:lastModifiedBy>lenovo</cp:lastModifiedBy>
  <dcterms:modified xsi:type="dcterms:W3CDTF">2018-12-25T07:12:27Z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2052-11.1.0.8201</vt:lpwstr>
  </property>
</Properties>
</file>