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D97A6">
      <w:pPr>
        <w:jc w:val="center"/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40"/>
          <w:lang w:val="en-US" w:eastAsia="zh-CN"/>
        </w:rPr>
        <w:t>关于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2026年研究生</w:t>
      </w:r>
      <w:r>
        <w:rPr>
          <w:rFonts w:hint="eastAsia" w:ascii="Times New Roman" w:hAnsi="Times New Roman" w:eastAsia="黑体" w:cs="Times New Roman"/>
          <w:sz w:val="32"/>
          <w:szCs w:val="40"/>
          <w:lang w:val="en-US" w:eastAsia="zh-CN"/>
        </w:rPr>
        <w:t>在线开放课程建设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项目结项</w:t>
      </w:r>
      <w:r>
        <w:rPr>
          <w:rFonts w:hint="eastAsia" w:ascii="Times New Roman" w:hAnsi="Times New Roman" w:eastAsia="黑体" w:cs="Times New Roman"/>
          <w:sz w:val="32"/>
          <w:szCs w:val="40"/>
          <w:lang w:val="en-US" w:eastAsia="zh-CN"/>
        </w:rPr>
        <w:t>的</w:t>
      </w:r>
      <w:r>
        <w:rPr>
          <w:rFonts w:hint="default" w:ascii="Times New Roman" w:hAnsi="Times New Roman" w:eastAsia="黑体" w:cs="Times New Roman"/>
          <w:sz w:val="32"/>
          <w:szCs w:val="40"/>
          <w:lang w:val="en-US" w:eastAsia="zh-CN"/>
        </w:rPr>
        <w:t>通知</w:t>
      </w:r>
    </w:p>
    <w:p w14:paraId="37065C6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300" w:lineRule="auto"/>
        <w:ind w:right="0"/>
        <w:textAlignment w:val="auto"/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各研究生培养单位：</w:t>
      </w:r>
    </w:p>
    <w:p w14:paraId="79D360B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为加强我校在线开放课程项目管理，推进优质教学资源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开放共享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根据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《关于下达广西师范大学2024年研究生在线开放课程建设项目的通知》（师政教学〔2024〕130号）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要求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现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组织开展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2026年研究生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在线开放课程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建设项目结项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工作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相关事宜通知如下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。</w:t>
      </w:r>
    </w:p>
    <w:p w14:paraId="66730D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2" w:firstLineChars="200"/>
        <w:textAlignment w:val="auto"/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一、结项</w:t>
      </w:r>
      <w:r>
        <w:rPr>
          <w:rFonts w:hint="eastAsia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范围</w:t>
      </w:r>
    </w:p>
    <w:p w14:paraId="31F84A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2024年度批准立项的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研究生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在线开放课程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建设项目（具体名单详见附件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材料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）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已完成项目建设工作、符合下列结项条件的，经所在单位审核同意可申请结项。</w:t>
      </w:r>
    </w:p>
    <w:p w14:paraId="062DC2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二、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结项要求</w:t>
      </w:r>
    </w:p>
    <w:p w14:paraId="016C78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（一）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项目负责人须在对接平台上完成课程录制、上线，上传课程大纲、课程讲义等相关课程学习资料。上线的课程应包含时长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500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分钟左右课程视频，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10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分钟说课视频，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节课堂实录视频。</w:t>
      </w:r>
    </w:p>
    <w:p w14:paraId="052CDB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（二）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提交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节代表性课程教学设计样例说明。</w:t>
      </w:r>
    </w:p>
    <w:p w14:paraId="574A0A9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2" w:firstLineChars="200"/>
        <w:textAlignment w:val="auto"/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三</w:t>
      </w:r>
      <w:r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>、</w:t>
      </w:r>
      <w:r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结项程序</w:t>
      </w:r>
    </w:p>
    <w:p w14:paraId="1AC743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b w:val="0"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（一）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项目自查。项目负责人对照项目建设要求和项目验收要求，提供相应的支撑材料。</w:t>
      </w:r>
    </w:p>
    <w:p w14:paraId="1BF845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（二）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单位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审核。项目所在单位对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平台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在线课程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视频、上传的相关资料以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及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其它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结项材料进行全面审核，严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格把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关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。</w:t>
      </w:r>
    </w:p>
    <w:p w14:paraId="32A9ACE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（三）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专家评审。研究生院组织专家对项目结项进行评审。</w:t>
      </w:r>
    </w:p>
    <w:p w14:paraId="3562BE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（四）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结果公布。学校对评审结果进行公示、发文公布。</w:t>
      </w:r>
    </w:p>
    <w:p w14:paraId="6FBA4A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b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四、</w:t>
      </w:r>
      <w:r>
        <w:rPr>
          <w:rFonts w:hint="default" w:ascii="Times New Roman" w:hAnsi="Times New Roman" w:cs="Times New Roman" w:eastAsiaTheme="minorEastAsia"/>
          <w:b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材料</w:t>
      </w:r>
      <w:r>
        <w:rPr>
          <w:rFonts w:hint="eastAsia" w:ascii="Times New Roman" w:hAnsi="Times New Roman" w:cs="Times New Roman"/>
          <w:b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报送</w:t>
      </w:r>
    </w:p>
    <w:p w14:paraId="1E4B0E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各项目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负责人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须填写《广西师范大学研究生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在线开放课程建设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项目结项申请表》（附件2，一式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4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份，双面打印），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连同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节代表性课程教学设计样例说明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（一式4份，双面打印），交所在单位审核通过后，单位统一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于2026年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12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26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日前，将电子版发送到邮箱：yjsxmb24@163.com，纸质版材料报送至研究生院项目办（雁山校区行北楼544室/育才校区田家炳教育书院223室）。</w:t>
      </w:r>
    </w:p>
    <w:p w14:paraId="3818FA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2" w:firstLineChars="200"/>
        <w:jc w:val="left"/>
        <w:textAlignment w:val="auto"/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五</w:t>
      </w:r>
      <w:r>
        <w:rPr>
          <w:rFonts w:hint="default" w:ascii="Times New Roman" w:hAnsi="Times New Roman" w:cs="Times New Roman" w:eastAsiaTheme="minorEastAsia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、其他</w:t>
      </w:r>
    </w:p>
    <w:p w14:paraId="238B9E6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（一）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在线开放课程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建设项目结题工作原则上每年组织1次。各项目必须严格按照项目起止时间完成研究任务，并如期结项。无法按原项目约定组织实施，确需调整项目内容、考核指标或研究期限的项目，由项目负责人提交书面申请，由所在单位审核后报学校审批。每个项目只能申请延期1次，延期时间不能超过1年。项目负责人有在研项目未结项的，不得申报下一批次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在线开放课程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建设项目。</w:t>
      </w:r>
    </w:p>
    <w:p w14:paraId="15BD03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（二）各学院（部）和单位以及项目负责人要高度重视、精心组织，认真做好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项目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结项工作。结项后，各项目仍要继续做好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在线开放课程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建设成果在研究生教育教学实践中的改革和推广应用工作，产生良好的人才培养效益。</w:t>
      </w:r>
    </w:p>
    <w:p w14:paraId="30A5C1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未尽事宜，请与研究生院项目办联系。联系人：黄老师，联系电话：0773-3699813（雁山）、0773-5848836（育才）。</w:t>
      </w:r>
    </w:p>
    <w:p w14:paraId="52EFD6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附件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：</w:t>
      </w:r>
    </w:p>
    <w:p w14:paraId="494AE13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right="0" w:firstLine="480" w:firstLineChars="200"/>
        <w:textAlignment w:val="auto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1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instrText xml:space="preserve"> HYPERLINK "http://www.gc.gxnu.edu.cn/_upload/article/files/37/b3/2beccc254c6887033ec47ce18ecc/2928064e-8264-4e9e-b520-568e442fb64c.doc" </w:instrTex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广西师范大学研究生</w:t>
      </w:r>
      <w:r>
        <w:rPr>
          <w:rStyle w:val="5"/>
          <w:rFonts w:hint="eastAsia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  <w:lang w:val="en-US" w:eastAsia="zh-CN"/>
        </w:rPr>
        <w:t>在线开放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课程建设项目202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  <w:lang w:val="en-US" w:eastAsia="zh-CN"/>
        </w:rPr>
        <w:t>6</w:t>
      </w:r>
      <w:r>
        <w:rPr>
          <w:rStyle w:val="5"/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t>年应结项项目名单</w:t>
      </w:r>
      <w:r>
        <w:rPr>
          <w:rFonts w:hint="default" w:ascii="Times New Roman" w:hAnsi="Times New Roman" w:cs="Times New Roman"/>
          <w:i w:val="0"/>
          <w:iCs w:val="0"/>
          <w:caps w:val="0"/>
          <w:color w:val="3B3B3B"/>
          <w:spacing w:val="0"/>
          <w:sz w:val="24"/>
          <w:szCs w:val="24"/>
          <w:u w:val="none"/>
          <w:shd w:val="clear" w:fill="FFFFFF"/>
        </w:rPr>
        <w:fldChar w:fldCharType="end"/>
      </w:r>
    </w:p>
    <w:p w14:paraId="2BC29C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auto"/>
        <w:ind w:left="0" w:leftChars="0" w:right="0" w:rightChars="0" w:firstLine="480" w:firstLineChars="200"/>
        <w:jc w:val="both"/>
        <w:textAlignment w:val="auto"/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2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.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广西师范大学研究生</w:t>
      </w:r>
      <w:r>
        <w:rPr>
          <w:rFonts w:hint="eastAsia" w:ascii="Times New Roman" w:hAnsi="Times New Roman" w:cs="Times New Roman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在线开放课程建设</w:t>
      </w:r>
      <w:r>
        <w:rPr>
          <w:rFonts w:hint="default" w:ascii="Times New Roman" w:hAnsi="Times New Roman" w:cs="Times New Roman" w:eastAsiaTheme="minorEastAsia"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项目结项申请表</w:t>
      </w:r>
    </w:p>
    <w:p w14:paraId="6E69DB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</w:p>
    <w:p w14:paraId="42F72D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center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研究生院</w:t>
      </w:r>
    </w:p>
    <w:p w14:paraId="35EBFA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jc w:val="right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2026年7月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5A5918"/>
    <w:rsid w:val="086E14E6"/>
    <w:rsid w:val="0F8D2E0D"/>
    <w:rsid w:val="15D24AB9"/>
    <w:rsid w:val="15D601F8"/>
    <w:rsid w:val="2BAA2966"/>
    <w:rsid w:val="2C240A8F"/>
    <w:rsid w:val="33351E27"/>
    <w:rsid w:val="4E955C33"/>
    <w:rsid w:val="50A01358"/>
    <w:rsid w:val="58BC728D"/>
    <w:rsid w:val="6A5A5918"/>
    <w:rsid w:val="6A9C7BD0"/>
    <w:rsid w:val="6ADB427B"/>
    <w:rsid w:val="6B1C2160"/>
    <w:rsid w:val="6F7A4563"/>
    <w:rsid w:val="7FAB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1020</Words>
  <Characters>1095</Characters>
  <Lines>0</Lines>
  <Paragraphs>0</Paragraphs>
  <TotalTime>10</TotalTime>
  <ScaleCrop>false</ScaleCrop>
  <LinksUpToDate>false</LinksUpToDate>
  <CharactersWithSpaces>1145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2026-07-13T10:38:00Z</dcterms:created>
  <dc:creator>熠梧</dc:creator>
  <cp:lastModifiedBy>熠梧</cp:lastModifiedBy>
  <dcterms:modified xsi:type="dcterms:W3CDTF">2026-07-24T04:10:32Z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8DCFE259DB3045E888797E81AD01E7CF_11</vt:lpwstr>
  </property>
  <property fmtid="{D5CDD505-2E9C-101B-9397-08002B2CF9AE}" pid="4" name="KSOTemplateDocerSaveRecord">
    <vt:lpwstr>eyJoZGlkIjoiZWE1MGEzNDUwNDEzYjI5NTk0NzM5NWIzMzEwMWQ1ZmQiLCJ1c2VySWQiOiI0MDQxNjY5NDYifQ==</vt:lpwstr>
  </property>
</Properties>
</file>