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Times New Roman" w:hAnsi="Times New Roman" w:eastAsia="黑体"/>
          <w:color w:val="000000"/>
          <w:kern w:val="2"/>
          <w:sz w:val="32"/>
          <w:szCs w:val="32"/>
        </w:rPr>
      </w:pPr>
      <w:r>
        <w:rPr>
          <w:rFonts w:ascii="Times New Roman" w:hAnsi="Times New Roman" w:eastAsia="黑体"/>
          <w:color w:val="000000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kern w:val="2"/>
          <w:sz w:val="32"/>
          <w:szCs w:val="32"/>
        </w:rPr>
        <w:t>7</w:t>
      </w:r>
    </w:p>
    <w:tbl>
      <w:tblPr>
        <w:tblStyle w:val="1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2"/>
        <w:gridCol w:w="840"/>
        <w:gridCol w:w="858"/>
        <w:gridCol w:w="1003"/>
        <w:gridCol w:w="1003"/>
        <w:gridCol w:w="1003"/>
        <w:gridCol w:w="1003"/>
        <w:gridCol w:w="1003"/>
        <w:gridCol w:w="1078"/>
        <w:gridCol w:w="1575"/>
        <w:gridCol w:w="1185"/>
        <w:gridCol w:w="715"/>
        <w:gridCol w:w="716"/>
        <w:gridCol w:w="78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3490" w:type="dxa"/>
            <w:gridSpan w:val="14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2019年度</w:t>
            </w:r>
            <w:r>
              <w:rPr>
                <w:rFonts w:hint="eastAsia"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“</w:t>
            </w:r>
            <w:r>
              <w:rPr>
                <w:rFonts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广西优秀共青团干部</w:t>
            </w:r>
            <w:r>
              <w:rPr>
                <w:rFonts w:hint="eastAsia"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”</w:t>
            </w:r>
            <w:r>
              <w:rPr>
                <w:rFonts w:ascii="Times New Roman" w:hAnsi="Times New Roman" w:eastAsia="方正小标宋简体"/>
                <w:color w:val="000000"/>
                <w:kern w:val="0"/>
                <w:sz w:val="44"/>
                <w:szCs w:val="44"/>
                <w:lang w:bidi="ar"/>
              </w:rPr>
              <w:t>申报名单汇总表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</w:trPr>
        <w:tc>
          <w:tcPr>
            <w:tcW w:w="13490" w:type="dxa"/>
            <w:gridSpan w:val="14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单位：                      联系人：                  办公电话：                  手机：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近五年获得县处级及以上荣誉情况</w:t>
            </w:r>
          </w:p>
        </w:tc>
        <w:tc>
          <w:tcPr>
            <w:tcW w:w="10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担任团干部年限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成为注册志愿者时间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是否已登录“智慧团建”系统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公示时间</w:t>
            </w:r>
          </w:p>
        </w:tc>
        <w:tc>
          <w:tcPr>
            <w:tcW w:w="7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加分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总分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7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7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  <w:tc>
          <w:tcPr>
            <w:tcW w:w="7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color w:val="000000"/>
                <w:sz w:val="28"/>
                <w:szCs w:val="28"/>
              </w:rPr>
            </w:pPr>
          </w:p>
        </w:tc>
      </w:tr>
    </w:tbl>
    <w:p>
      <w:pPr>
        <w:pStyle w:val="2"/>
        <w:spacing w:line="560" w:lineRule="exact"/>
        <w:jc w:val="left"/>
        <w:rPr>
          <w:rFonts w:ascii="Times New Roman" w:hAnsi="Times New Roman" w:eastAsia="仿宋"/>
          <w:color w:val="000000"/>
          <w:sz w:val="32"/>
          <w:szCs w:val="32"/>
          <w:lang w:val="zh-TW"/>
        </w:rPr>
      </w:pPr>
    </w:p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6C1C57FA"/>
    <w:rsid w:val="6DE67398"/>
    <w:rsid w:val="75CB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qFormat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2020-02-29T07:30:52Z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