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6DF" w:rsidRDefault="00175EA5" w:rsidP="005F16DF">
      <w:pPr>
        <w:widowControl/>
        <w:spacing w:before="100" w:beforeAutospacing="1" w:after="100" w:afterAutospacing="1" w:line="440" w:lineRule="exact"/>
        <w:rPr>
          <w:rFonts w:ascii="宋体" w:hAnsi="宋体"/>
          <w:b/>
          <w:sz w:val="30"/>
          <w:szCs w:val="30"/>
        </w:rPr>
      </w:pPr>
      <w:r w:rsidRPr="005F16DF">
        <w:rPr>
          <w:rFonts w:ascii="宋体" w:hAnsi="宋体" w:hint="eastAsia"/>
          <w:b/>
          <w:sz w:val="24"/>
          <w:szCs w:val="24"/>
        </w:rPr>
        <w:t xml:space="preserve">附件2 </w:t>
      </w:r>
      <w:r>
        <w:rPr>
          <w:rFonts w:ascii="宋体" w:hAnsi="宋体" w:hint="eastAsia"/>
          <w:b/>
          <w:sz w:val="30"/>
          <w:szCs w:val="30"/>
        </w:rPr>
        <w:t xml:space="preserve">           </w:t>
      </w:r>
    </w:p>
    <w:p w:rsidR="005F16DF" w:rsidRPr="006972BD" w:rsidRDefault="00175EA5" w:rsidP="002130E2">
      <w:pPr>
        <w:widowControl/>
        <w:spacing w:before="100" w:beforeAutospacing="1" w:after="100" w:afterAutospacing="1" w:line="440" w:lineRule="exact"/>
        <w:ind w:firstLineChars="600" w:firstLine="1807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 xml:space="preserve"> </w:t>
      </w:r>
      <w:r w:rsidR="00391281" w:rsidRPr="006972BD">
        <w:rPr>
          <w:rFonts w:ascii="宋体" w:hAnsi="宋体" w:hint="eastAsia"/>
          <w:b/>
          <w:sz w:val="30"/>
          <w:szCs w:val="30"/>
        </w:rPr>
        <w:t>广西师范大学2021年</w:t>
      </w:r>
      <w:r w:rsidR="006972BD" w:rsidRPr="006972BD">
        <w:rPr>
          <w:rFonts w:ascii="宋体" w:hAnsi="宋体" w:hint="eastAsia"/>
          <w:b/>
          <w:sz w:val="30"/>
          <w:szCs w:val="30"/>
        </w:rPr>
        <w:t>博士</w:t>
      </w:r>
      <w:r w:rsidR="00391281" w:rsidRPr="006972BD">
        <w:rPr>
          <w:rFonts w:ascii="宋体" w:hAnsi="宋体" w:hint="eastAsia"/>
          <w:b/>
          <w:sz w:val="30"/>
          <w:szCs w:val="30"/>
          <w:lang w:val="en-GB"/>
        </w:rPr>
        <w:t>研究生优秀学位论文培育计划</w:t>
      </w:r>
      <w:r w:rsidR="00391281" w:rsidRPr="006972BD">
        <w:rPr>
          <w:rFonts w:ascii="宋体" w:hAnsi="宋体" w:hint="eastAsia"/>
          <w:b/>
          <w:sz w:val="30"/>
          <w:szCs w:val="30"/>
        </w:rPr>
        <w:t>名单汇总表</w:t>
      </w:r>
    </w:p>
    <w:tbl>
      <w:tblPr>
        <w:tblW w:w="13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2067"/>
        <w:gridCol w:w="2044"/>
        <w:gridCol w:w="1362"/>
        <w:gridCol w:w="2409"/>
        <w:gridCol w:w="3261"/>
        <w:gridCol w:w="1275"/>
      </w:tblGrid>
      <w:tr w:rsidR="002130E2" w:rsidRPr="006972BD" w:rsidTr="00CE38C4">
        <w:trPr>
          <w:trHeight w:val="397"/>
          <w:jc w:val="center"/>
        </w:trPr>
        <w:tc>
          <w:tcPr>
            <w:tcW w:w="728" w:type="dxa"/>
          </w:tcPr>
          <w:p w:rsidR="002130E2" w:rsidRPr="00175EA5" w:rsidRDefault="002130E2" w:rsidP="006972BD">
            <w:pPr>
              <w:widowControl/>
              <w:spacing w:before="100" w:beforeAutospacing="1" w:after="100" w:afterAutospacing="1" w:line="440" w:lineRule="exact"/>
              <w:rPr>
                <w:rFonts w:asciiTheme="majorEastAsia" w:eastAsiaTheme="majorEastAsia" w:hAnsiTheme="majorEastAsia"/>
                <w:b/>
                <w:kern w:val="0"/>
                <w:sz w:val="24"/>
                <w:szCs w:val="24"/>
              </w:rPr>
            </w:pPr>
            <w:r w:rsidRPr="00175EA5"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067" w:type="dxa"/>
            <w:noWrap/>
            <w:vAlign w:val="center"/>
          </w:tcPr>
          <w:p w:rsidR="002130E2" w:rsidRPr="00175EA5" w:rsidRDefault="002130E2" w:rsidP="006972BD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b/>
                <w:kern w:val="0"/>
                <w:sz w:val="24"/>
                <w:szCs w:val="24"/>
              </w:rPr>
            </w:pPr>
            <w:r w:rsidRPr="00175EA5"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学院（部）</w:t>
            </w:r>
          </w:p>
        </w:tc>
        <w:tc>
          <w:tcPr>
            <w:tcW w:w="2044" w:type="dxa"/>
            <w:noWrap/>
            <w:vAlign w:val="center"/>
          </w:tcPr>
          <w:p w:rsidR="002130E2" w:rsidRPr="00175EA5" w:rsidRDefault="002130E2" w:rsidP="006972BD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b/>
                <w:kern w:val="0"/>
                <w:sz w:val="24"/>
                <w:szCs w:val="24"/>
              </w:rPr>
            </w:pPr>
            <w:r w:rsidRPr="00175EA5"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博士研究生姓名</w:t>
            </w:r>
          </w:p>
        </w:tc>
        <w:tc>
          <w:tcPr>
            <w:tcW w:w="1362" w:type="dxa"/>
          </w:tcPr>
          <w:p w:rsidR="002130E2" w:rsidRPr="00175EA5" w:rsidRDefault="002130E2" w:rsidP="006972BD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b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学号</w:t>
            </w:r>
          </w:p>
        </w:tc>
        <w:tc>
          <w:tcPr>
            <w:tcW w:w="2409" w:type="dxa"/>
            <w:noWrap/>
            <w:vAlign w:val="center"/>
          </w:tcPr>
          <w:p w:rsidR="002130E2" w:rsidRPr="00175EA5" w:rsidRDefault="002130E2" w:rsidP="006972BD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b/>
                <w:kern w:val="0"/>
                <w:sz w:val="24"/>
                <w:szCs w:val="24"/>
              </w:rPr>
            </w:pPr>
            <w:r w:rsidRPr="00175EA5"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3261" w:type="dxa"/>
            <w:noWrap/>
            <w:vAlign w:val="center"/>
          </w:tcPr>
          <w:p w:rsidR="002130E2" w:rsidRPr="00175EA5" w:rsidRDefault="002130E2" w:rsidP="006972BD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b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学位</w:t>
            </w:r>
            <w:r w:rsidRPr="00175EA5"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论文题目</w:t>
            </w:r>
          </w:p>
        </w:tc>
        <w:tc>
          <w:tcPr>
            <w:tcW w:w="1275" w:type="dxa"/>
            <w:vAlign w:val="center"/>
          </w:tcPr>
          <w:p w:rsidR="002130E2" w:rsidRPr="00175EA5" w:rsidRDefault="002130E2" w:rsidP="00345077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b/>
                <w:kern w:val="0"/>
                <w:sz w:val="24"/>
                <w:szCs w:val="24"/>
              </w:rPr>
            </w:pPr>
            <w:r w:rsidRPr="00175EA5">
              <w:rPr>
                <w:rFonts w:asciiTheme="majorEastAsia" w:eastAsiaTheme="majorEastAsia" w:hAnsiTheme="majorEastAsia" w:hint="eastAsia"/>
                <w:b/>
                <w:kern w:val="0"/>
                <w:sz w:val="24"/>
                <w:szCs w:val="24"/>
              </w:rPr>
              <w:t>导师姓名</w:t>
            </w:r>
          </w:p>
        </w:tc>
      </w:tr>
      <w:tr w:rsidR="00CE38C4" w:rsidRPr="006972BD" w:rsidTr="00CE38C4">
        <w:trPr>
          <w:trHeight w:val="690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教育学部</w:t>
            </w:r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皇甫科杰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2019110031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教育学原理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当代中国教育学原创性研究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王枬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2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教育学部</w:t>
            </w:r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李路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2019110045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民族文化与教育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幼儿园民族团结教育地方课程开发研究——以广西为例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孙杰远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3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化学与药学学院</w:t>
            </w:r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王书龙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</w:t>
            </w:r>
            <w:bookmarkStart w:id="0" w:name="_GoBack"/>
            <w:bookmarkEnd w:id="0"/>
            <w:r>
              <w:rPr>
                <w:rFonts w:hint="eastAsia"/>
                <w:color w:val="000000"/>
                <w:sz w:val="22"/>
                <w:szCs w:val="22"/>
              </w:rPr>
              <w:t>009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分析化学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可激活光声纳米探针的构建及其活体中的应用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赵书林</w:t>
            </w:r>
          </w:p>
        </w:tc>
      </w:tr>
      <w:tr w:rsidR="00CE38C4" w:rsidRPr="006972BD" w:rsidTr="00CE38C4">
        <w:trPr>
          <w:trHeight w:val="1143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4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化学与药学学院</w:t>
            </w:r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于水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2019110006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无机化学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基于席夫碱配体驱位导向调控3d、3d-4f 及4f配合物的可控组装机制及磁性研究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陈自卢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5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马克思主义学院</w:t>
            </w:r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赵伟程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2019110057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马克思主义中国化研究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网络空间历史虚无主义：生成、危害及治理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汤志华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6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马克思主义学院</w:t>
            </w:r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杨立英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2019110060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思想政治教育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新时代高校辅导员坚定政治信仰的多维路径研究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林春逸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7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hyperlink r:id="rId8" w:history="1">
              <w:r w:rsidRPr="006972BD">
                <w:rPr>
                  <w:rStyle w:val="a5"/>
                  <w:rFonts w:asciiTheme="majorEastAsia" w:eastAsiaTheme="majorEastAsia" w:hAnsiTheme="majorEastAsia"/>
                  <w:color w:val="333333"/>
                  <w:szCs w:val="21"/>
                  <w:u w:val="none"/>
                </w:rPr>
                <w:t>文学院</w:t>
              </w:r>
              <w:r>
                <w:rPr>
                  <w:rStyle w:val="a5"/>
                  <w:rFonts w:asciiTheme="majorEastAsia" w:eastAsiaTheme="majorEastAsia" w:hAnsiTheme="majorEastAsia"/>
                  <w:color w:val="333333"/>
                  <w:szCs w:val="21"/>
                  <w:u w:val="none"/>
                </w:rPr>
                <w:t>/</w:t>
              </w:r>
              <w:r w:rsidRPr="006972BD">
                <w:rPr>
                  <w:rStyle w:val="a5"/>
                  <w:rFonts w:asciiTheme="majorEastAsia" w:eastAsiaTheme="majorEastAsia" w:hAnsiTheme="majorEastAsia"/>
                  <w:color w:val="333333"/>
                  <w:szCs w:val="21"/>
                  <w:u w:val="none"/>
                </w:rPr>
                <w:t>新闻与传播</w:t>
              </w:r>
              <w:r w:rsidRPr="006972BD">
                <w:rPr>
                  <w:rStyle w:val="a5"/>
                  <w:rFonts w:asciiTheme="majorEastAsia" w:eastAsiaTheme="majorEastAsia" w:hAnsiTheme="majorEastAsia"/>
                  <w:color w:val="333333"/>
                  <w:szCs w:val="21"/>
                  <w:u w:val="none"/>
                </w:rPr>
                <w:lastRenderedPageBreak/>
                <w:t>学院</w:t>
              </w:r>
            </w:hyperlink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lastRenderedPageBreak/>
              <w:t>陈曦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2019110089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中国语言文学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身体、疗愈与疾痛叙事——桂北瑶</w:t>
            </w: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lastRenderedPageBreak/>
              <w:t>族多元医疗文化研究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lastRenderedPageBreak/>
              <w:t>冯智明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lastRenderedPageBreak/>
              <w:t>8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hyperlink r:id="rId9" w:history="1">
              <w:r w:rsidRPr="006972BD">
                <w:rPr>
                  <w:rStyle w:val="a5"/>
                  <w:rFonts w:asciiTheme="majorEastAsia" w:eastAsiaTheme="majorEastAsia" w:hAnsiTheme="majorEastAsia"/>
                  <w:color w:val="333333"/>
                  <w:szCs w:val="21"/>
                  <w:u w:val="none"/>
                </w:rPr>
                <w:t>文学院</w:t>
              </w:r>
              <w:r>
                <w:rPr>
                  <w:rStyle w:val="a5"/>
                  <w:rFonts w:asciiTheme="majorEastAsia" w:eastAsiaTheme="majorEastAsia" w:hAnsiTheme="majorEastAsia"/>
                  <w:color w:val="333333"/>
                  <w:szCs w:val="21"/>
                  <w:u w:val="none"/>
                </w:rPr>
                <w:t>/</w:t>
              </w:r>
              <w:r w:rsidRPr="006972BD">
                <w:rPr>
                  <w:rStyle w:val="a5"/>
                  <w:rFonts w:asciiTheme="majorEastAsia" w:eastAsiaTheme="majorEastAsia" w:hAnsiTheme="majorEastAsia"/>
                  <w:color w:val="333333"/>
                  <w:szCs w:val="21"/>
                  <w:u w:val="none"/>
                </w:rPr>
                <w:t>新闻与传播学院</w:t>
              </w:r>
            </w:hyperlink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侯银河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2019110076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中国语言文学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阿甘本的哲性诗学研究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麦永雄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9</w:t>
            </w:r>
          </w:p>
        </w:tc>
        <w:tc>
          <w:tcPr>
            <w:tcW w:w="2067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6972BD">
              <w:rPr>
                <w:rFonts w:asciiTheme="majorEastAsia" w:eastAsiaTheme="majorEastAsia" w:hAnsiTheme="majorEastAsia"/>
                <w:szCs w:val="21"/>
              </w:rPr>
              <w:t>体育与健康学院</w:t>
            </w:r>
          </w:p>
        </w:tc>
        <w:tc>
          <w:tcPr>
            <w:tcW w:w="2044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袁建伟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2019110071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体育人文社会学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spacing w:line="560" w:lineRule="exact"/>
              <w:jc w:val="left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szCs w:val="21"/>
              </w:rPr>
              <w:t>县域体育教师的自我发展需求研究——以边西县为个案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谢翔</w:t>
            </w:r>
          </w:p>
        </w:tc>
      </w:tr>
      <w:tr w:rsidR="00CE38C4" w:rsidRPr="006972BD" w:rsidTr="00CE38C4">
        <w:trPr>
          <w:trHeight w:val="414"/>
          <w:jc w:val="center"/>
        </w:trPr>
        <w:tc>
          <w:tcPr>
            <w:tcW w:w="728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6972BD">
              <w:rPr>
                <w:rFonts w:asciiTheme="majorEastAsia" w:eastAsiaTheme="majorEastAsia" w:hAnsiTheme="majorEastAsia" w:hint="eastAsia"/>
                <w:kern w:val="0"/>
                <w:szCs w:val="21"/>
              </w:rPr>
              <w:t>10</w:t>
            </w:r>
          </w:p>
        </w:tc>
        <w:tc>
          <w:tcPr>
            <w:tcW w:w="2067" w:type="dxa"/>
            <w:noWrap/>
            <w:vAlign w:val="center"/>
          </w:tcPr>
          <w:p w:rsidR="00CE38C4" w:rsidRPr="000531AE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hyperlink r:id="rId10" w:history="1">
              <w:r w:rsidRPr="000531AE">
                <w:rPr>
                  <w:kern w:val="0"/>
                </w:rPr>
                <w:t>计算机科学与工程学院</w:t>
              </w:r>
              <w:r w:rsidRPr="000531AE">
                <w:rPr>
                  <w:kern w:val="0"/>
                </w:rPr>
                <w:t xml:space="preserve"> /</w:t>
              </w:r>
              <w:r w:rsidRPr="000531AE">
                <w:rPr>
                  <w:kern w:val="0"/>
                </w:rPr>
                <w:t>软件学院</w:t>
              </w:r>
            </w:hyperlink>
          </w:p>
        </w:tc>
        <w:tc>
          <w:tcPr>
            <w:tcW w:w="2044" w:type="dxa"/>
            <w:noWrap/>
            <w:vAlign w:val="center"/>
          </w:tcPr>
          <w:p w:rsidR="00CE38C4" w:rsidRPr="00215CC8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0531AE">
              <w:rPr>
                <w:rFonts w:asciiTheme="majorEastAsia" w:eastAsiaTheme="majorEastAsia" w:hAnsiTheme="majorEastAsia" w:hint="eastAsia"/>
                <w:kern w:val="0"/>
                <w:szCs w:val="21"/>
              </w:rPr>
              <w:t>文国秋</w:t>
            </w:r>
          </w:p>
        </w:tc>
        <w:tc>
          <w:tcPr>
            <w:tcW w:w="1362" w:type="dxa"/>
            <w:shd w:val="clear" w:color="auto" w:fill="auto"/>
            <w:vAlign w:val="bottom"/>
          </w:tcPr>
          <w:p w:rsidR="00CE38C4" w:rsidRDefault="00CE38C4" w:rsidP="00CE38C4">
            <w:pPr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2019110023</w:t>
            </w:r>
          </w:p>
        </w:tc>
        <w:tc>
          <w:tcPr>
            <w:tcW w:w="2409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0531AE">
              <w:rPr>
                <w:rFonts w:asciiTheme="majorEastAsia" w:eastAsiaTheme="majorEastAsia" w:hAnsiTheme="majorEastAsia" w:hint="eastAsia"/>
                <w:kern w:val="0"/>
                <w:szCs w:val="21"/>
              </w:rPr>
              <w:t>软件工程</w:t>
            </w:r>
          </w:p>
        </w:tc>
        <w:tc>
          <w:tcPr>
            <w:tcW w:w="3261" w:type="dxa"/>
            <w:noWrap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0531AE">
              <w:rPr>
                <w:rFonts w:asciiTheme="majorEastAsia" w:eastAsiaTheme="majorEastAsia" w:hAnsiTheme="majorEastAsia" w:hint="eastAsia"/>
                <w:kern w:val="0"/>
                <w:szCs w:val="21"/>
              </w:rPr>
              <w:t>面向高维数据的聚类算法研究</w:t>
            </w:r>
          </w:p>
        </w:tc>
        <w:tc>
          <w:tcPr>
            <w:tcW w:w="1275" w:type="dxa"/>
            <w:vAlign w:val="center"/>
          </w:tcPr>
          <w:p w:rsidR="00CE38C4" w:rsidRPr="006972BD" w:rsidRDefault="00CE38C4" w:rsidP="00CE38C4"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Theme="majorEastAsia" w:eastAsiaTheme="majorEastAsia" w:hAnsiTheme="majorEastAsia"/>
                <w:kern w:val="0"/>
                <w:szCs w:val="21"/>
              </w:rPr>
            </w:pPr>
            <w:r w:rsidRPr="000531AE">
              <w:rPr>
                <w:rFonts w:asciiTheme="majorEastAsia" w:eastAsiaTheme="majorEastAsia" w:hAnsiTheme="majorEastAsia" w:hint="eastAsia"/>
                <w:kern w:val="0"/>
                <w:szCs w:val="21"/>
              </w:rPr>
              <w:t>罗旭东</w:t>
            </w:r>
          </w:p>
        </w:tc>
      </w:tr>
    </w:tbl>
    <w:p w:rsidR="00036A26" w:rsidRDefault="00036A26"/>
    <w:sectPr w:rsidR="00036A26" w:rsidSect="000555B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ACB" w:rsidRDefault="00524ACB" w:rsidP="00DF4D95">
      <w:r>
        <w:separator/>
      </w:r>
    </w:p>
  </w:endnote>
  <w:endnote w:type="continuationSeparator" w:id="0">
    <w:p w:rsidR="00524ACB" w:rsidRDefault="00524ACB" w:rsidP="00DF4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ACB" w:rsidRDefault="00524ACB" w:rsidP="00DF4D95">
      <w:r>
        <w:separator/>
      </w:r>
    </w:p>
  </w:footnote>
  <w:footnote w:type="continuationSeparator" w:id="0">
    <w:p w:rsidR="00524ACB" w:rsidRDefault="00524ACB" w:rsidP="00DF4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A621B2"/>
    <w:multiLevelType w:val="hybridMultilevel"/>
    <w:tmpl w:val="B6BCFB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B68130D"/>
    <w:rsid w:val="00036A26"/>
    <w:rsid w:val="000531AE"/>
    <w:rsid w:val="000555B1"/>
    <w:rsid w:val="00175EA5"/>
    <w:rsid w:val="001D459F"/>
    <w:rsid w:val="002130E2"/>
    <w:rsid w:val="00215CC8"/>
    <w:rsid w:val="00224EF1"/>
    <w:rsid w:val="002D0D59"/>
    <w:rsid w:val="00391281"/>
    <w:rsid w:val="00397BC8"/>
    <w:rsid w:val="0046626C"/>
    <w:rsid w:val="004713C0"/>
    <w:rsid w:val="00480223"/>
    <w:rsid w:val="00524ACB"/>
    <w:rsid w:val="005F16DF"/>
    <w:rsid w:val="006972BD"/>
    <w:rsid w:val="007568E0"/>
    <w:rsid w:val="007747B0"/>
    <w:rsid w:val="007A7C28"/>
    <w:rsid w:val="00AF7016"/>
    <w:rsid w:val="00CE38C4"/>
    <w:rsid w:val="00D6132E"/>
    <w:rsid w:val="00D97CD5"/>
    <w:rsid w:val="00DF4D95"/>
    <w:rsid w:val="00E17EE1"/>
    <w:rsid w:val="00EA44B6"/>
    <w:rsid w:val="00F25511"/>
    <w:rsid w:val="01987195"/>
    <w:rsid w:val="05DC55F7"/>
    <w:rsid w:val="06231133"/>
    <w:rsid w:val="074F79D3"/>
    <w:rsid w:val="0A4E3497"/>
    <w:rsid w:val="0EA33159"/>
    <w:rsid w:val="10136256"/>
    <w:rsid w:val="10AE39A2"/>
    <w:rsid w:val="145B30E4"/>
    <w:rsid w:val="15DC5B94"/>
    <w:rsid w:val="16042C24"/>
    <w:rsid w:val="163246FF"/>
    <w:rsid w:val="167B4799"/>
    <w:rsid w:val="177A4414"/>
    <w:rsid w:val="17DC0C86"/>
    <w:rsid w:val="1B1B5229"/>
    <w:rsid w:val="1B68130D"/>
    <w:rsid w:val="1BFD1650"/>
    <w:rsid w:val="1DA14D3A"/>
    <w:rsid w:val="1EC44D44"/>
    <w:rsid w:val="1ED643A7"/>
    <w:rsid w:val="20666D31"/>
    <w:rsid w:val="207F2767"/>
    <w:rsid w:val="224A2B7C"/>
    <w:rsid w:val="2305724A"/>
    <w:rsid w:val="233D3D26"/>
    <w:rsid w:val="24E91A58"/>
    <w:rsid w:val="27722A4D"/>
    <w:rsid w:val="29644DB0"/>
    <w:rsid w:val="2BA40D0D"/>
    <w:rsid w:val="2D4E3600"/>
    <w:rsid w:val="2E251BE1"/>
    <w:rsid w:val="313C096B"/>
    <w:rsid w:val="31825F52"/>
    <w:rsid w:val="354E7195"/>
    <w:rsid w:val="39F37F76"/>
    <w:rsid w:val="3A646294"/>
    <w:rsid w:val="3B3831DE"/>
    <w:rsid w:val="3BF94CAD"/>
    <w:rsid w:val="3E9D6065"/>
    <w:rsid w:val="3FEB5F7F"/>
    <w:rsid w:val="41F6326C"/>
    <w:rsid w:val="4A494BA0"/>
    <w:rsid w:val="4A4D566C"/>
    <w:rsid w:val="4AE54CFB"/>
    <w:rsid w:val="4C5E3694"/>
    <w:rsid w:val="50073299"/>
    <w:rsid w:val="50547C05"/>
    <w:rsid w:val="50760319"/>
    <w:rsid w:val="51D974F5"/>
    <w:rsid w:val="54D65A19"/>
    <w:rsid w:val="55076333"/>
    <w:rsid w:val="55A2550F"/>
    <w:rsid w:val="56211253"/>
    <w:rsid w:val="57871E65"/>
    <w:rsid w:val="59030528"/>
    <w:rsid w:val="59BA1E15"/>
    <w:rsid w:val="5A617E51"/>
    <w:rsid w:val="5C335522"/>
    <w:rsid w:val="5D027F0A"/>
    <w:rsid w:val="5D642918"/>
    <w:rsid w:val="5FC7675B"/>
    <w:rsid w:val="62F33840"/>
    <w:rsid w:val="6466087D"/>
    <w:rsid w:val="67907559"/>
    <w:rsid w:val="6CA10C20"/>
    <w:rsid w:val="6D4250B3"/>
    <w:rsid w:val="6E2C3323"/>
    <w:rsid w:val="6E9A5E96"/>
    <w:rsid w:val="6F10014F"/>
    <w:rsid w:val="702D3C93"/>
    <w:rsid w:val="739E1E1E"/>
    <w:rsid w:val="74AE4F46"/>
    <w:rsid w:val="76BE4750"/>
    <w:rsid w:val="7AC43D36"/>
    <w:rsid w:val="7C1426E6"/>
    <w:rsid w:val="7D3F23B5"/>
    <w:rsid w:val="7FD548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97303ED-5E69-43C9-8F4B-5E1E990A4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A2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4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4D95"/>
    <w:rPr>
      <w:kern w:val="2"/>
      <w:sz w:val="18"/>
      <w:szCs w:val="18"/>
    </w:rPr>
  </w:style>
  <w:style w:type="paragraph" w:styleId="a4">
    <w:name w:val="footer"/>
    <w:basedOn w:val="a"/>
    <w:link w:val="Char0"/>
    <w:rsid w:val="00DF4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4D95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224EF1"/>
    <w:rPr>
      <w:color w:val="0000FF"/>
      <w:u w:val="single"/>
    </w:rPr>
  </w:style>
  <w:style w:type="paragraph" w:styleId="a6">
    <w:name w:val="List Paragraph"/>
    <w:basedOn w:val="a"/>
    <w:uiPriority w:val="99"/>
    <w:unhideWhenUsed/>
    <w:rsid w:val="006972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lc.gxnu.edu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i.gxnu.edu.c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llc.gxnu.edu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121</Words>
  <Characters>692</Characters>
  <Application>Microsoft Office Word</Application>
  <DocSecurity>0</DocSecurity>
  <Lines>5</Lines>
  <Paragraphs>1</Paragraphs>
  <ScaleCrop>false</ScaleCrop>
  <Company>微软中国</Company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wenrong</dc:creator>
  <cp:lastModifiedBy>研究生院</cp:lastModifiedBy>
  <cp:revision>16</cp:revision>
  <dcterms:created xsi:type="dcterms:W3CDTF">2021-08-05T08:09:00Z</dcterms:created>
  <dcterms:modified xsi:type="dcterms:W3CDTF">2021-09-06T02:28:00Z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E16F84B9B2AC4B3CA40F7DB50D9D7371</vt:lpwstr>
  </property>
</Properties>
</file>