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  <w:t>关于开展防范校园不良网贷和电信网络诈骗警示教育活动的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  <w:t>总结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  <w:t>开展形式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（一）主题班会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，开展情况（时间、地点、人数、主讲内容等）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asciiTheme="majorEastAsia" w:hAnsiTheme="majorEastAsia" w:eastAsiaTheme="majorEastAsia" w:cstheme="majorEastAsia"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（二）安全知识考试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，考试情况（考试人数等）</w:t>
      </w:r>
      <w:r>
        <w:rPr>
          <w:rFonts w:hint="eastAsia" w:asciiTheme="majorEastAsia" w:hAnsiTheme="majorEastAsia" w:eastAsiaTheme="majorEastAsia" w:cstheme="majorEastAsia"/>
          <w:sz w:val="28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（三）线索摸底排查，排查发现（某某学生因何存在不良消费记录，处置情况等等）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四</w:t>
      </w:r>
      <w:r>
        <w:rPr>
          <w:rFonts w:hint="eastAsia" w:asciiTheme="majorEastAsia" w:hAnsiTheme="majorEastAsia" w:eastAsiaTheme="majorEastAsia" w:cstheme="majorEastAsia"/>
          <w:sz w:val="28"/>
          <w:szCs w:val="36"/>
        </w:rPr>
        <w:t>）签订《安全知识告知书》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，签订情况（签订人数等）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left"/>
        <w:textAlignment w:val="auto"/>
        <w:rPr>
          <w:rFonts w:asciiTheme="majorEastAsia" w:hAnsiTheme="majorEastAsia" w:eastAsiaTheme="majorEastAsia" w:cstheme="majorEastAsia"/>
          <w:b/>
          <w:bCs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  <w:t>二、开展效果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（一）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活动覆盖面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（二）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基础防贷防骗知识掌握情况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（三）</w:t>
      </w:r>
      <w:r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  <w:t>涉事学生教育引导情况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jc w:val="left"/>
        <w:textAlignment w:val="auto"/>
        <w:rPr>
          <w:rFonts w:asciiTheme="majorEastAsia" w:hAnsiTheme="majorEastAsia" w:eastAsiaTheme="majorEastAsia" w:cstheme="majorEastAsia"/>
          <w:b/>
          <w:bCs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  <w:t>三、存在的问题及反思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asciiTheme="majorEastAsia" w:hAnsiTheme="majorEastAsia" w:eastAsiaTheme="majorEastAsia" w:cstheme="majorEastAsia"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</w:rPr>
        <w:t>（三）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 xml:space="preserve">                                        XXXXX学院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default" w:asciiTheme="majorEastAsia" w:hAnsiTheme="majorEastAsia" w:eastAsiaTheme="majorEastAsia" w:cstheme="majorEastAsia"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2019年11月XX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8"/>
          <w:szCs w:val="36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D233E"/>
    <w:multiLevelType w:val="singleLevel"/>
    <w:tmpl w:val="136D233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E41CB"/>
    <w:rsid w:val="00892876"/>
    <w:rsid w:val="00A56D1E"/>
    <w:rsid w:val="00EB1A9F"/>
    <w:rsid w:val="037A03FC"/>
    <w:rsid w:val="25AB779E"/>
    <w:rsid w:val="4E1E4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233</Characters>
  <Lines>1</Lines>
  <Paragraphs>1</Paragraphs>
  <TotalTime>10</TotalTime>
  <ScaleCrop>false</ScaleCrop>
  <LinksUpToDate>false</LinksUpToDate>
  <CharactersWithSpaces>272</CharactersWithSpaces>
  <Application>WPS Office_11.1.0.9005_F1E327BC-269C-435d-A152-05C5408002CA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2019-11-11T10:07:00Z</dcterms:created>
  <dc:creator>学工部（处）</dc:creator>
  <cp:lastModifiedBy>嗖的一下就胖了</cp:lastModifiedBy>
  <dcterms:modified xsi:type="dcterms:W3CDTF">2019-11-12T08:55:02Z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2052-11.1.0.9005</vt:lpwstr>
  </property>
</Properties>
</file>