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45" w:rsidRDefault="00492D8A">
      <w:pPr>
        <w:pStyle w:val="a6"/>
        <w:spacing w:line="360" w:lineRule="auto"/>
        <w:jc w:val="both"/>
      </w:pPr>
      <w:r>
        <w:rPr>
          <w:rFonts w:hint="eastAsia"/>
        </w:rPr>
        <w:t>附件1：</w:t>
      </w:r>
    </w:p>
    <w:p w:rsidR="00A21245" w:rsidRDefault="00492D8A">
      <w:pPr>
        <w:pStyle w:val="a6"/>
        <w:spacing w:line="360" w:lineRule="auto"/>
        <w:jc w:val="center"/>
        <w:rPr>
          <w:b/>
        </w:rPr>
      </w:pPr>
      <w:r>
        <w:rPr>
          <w:rFonts w:hint="eastAsia"/>
          <w:b/>
        </w:rPr>
        <w:t>拟</w:t>
      </w:r>
      <w:bookmarkStart w:id="0" w:name="_GoBack"/>
      <w:bookmarkEnd w:id="0"/>
      <w:r w:rsidR="0086208C">
        <w:rPr>
          <w:rFonts w:hint="eastAsia"/>
          <w:b/>
        </w:rPr>
        <w:t>实施</w:t>
      </w:r>
      <w:r w:rsidR="00CC43D8">
        <w:rPr>
          <w:rFonts w:hint="eastAsia"/>
          <w:b/>
        </w:rPr>
        <w:t>许可</w:t>
      </w:r>
      <w:r w:rsidR="00CC43D8">
        <w:rPr>
          <w:b/>
        </w:rPr>
        <w:t>专</w:t>
      </w:r>
      <w:r>
        <w:rPr>
          <w:b/>
        </w:rPr>
        <w:t>利</w:t>
      </w:r>
      <w:r>
        <w:rPr>
          <w:rFonts w:hint="eastAsia"/>
          <w:b/>
        </w:rPr>
        <w:t>简介</w:t>
      </w:r>
    </w:p>
    <w:p w:rsidR="00A21245" w:rsidRDefault="00492D8A" w:rsidP="00E0643A">
      <w:pPr>
        <w:adjustRightInd w:val="0"/>
        <w:snapToGrid w:val="0"/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技术领域</w:t>
      </w:r>
    </w:p>
    <w:p w:rsidR="004C087E" w:rsidRPr="00E0643A" w:rsidRDefault="002D06B8" w:rsidP="00E0643A">
      <w:pPr>
        <w:pStyle w:val="a8"/>
        <w:spacing w:line="440" w:lineRule="exact"/>
        <w:ind w:firstLineChars="250" w:firstLine="600"/>
        <w:rPr>
          <w:rFonts w:ascii="Times New Roman" w:hAnsi="Times New Roman"/>
          <w:sz w:val="24"/>
          <w:szCs w:val="24"/>
          <w:lang w:val="zh-CN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本发明</w:t>
      </w:r>
      <w:r w:rsidR="004C087E" w:rsidRPr="00E0643A">
        <w:rPr>
          <w:rFonts w:ascii="Times New Roman" w:hAnsi="Times New Roman"/>
          <w:sz w:val="24"/>
          <w:szCs w:val="24"/>
          <w:lang w:val="zh-CN"/>
        </w:rPr>
        <w:t>涉及</w:t>
      </w:r>
      <w:r w:rsidR="004C087E" w:rsidRPr="00E0643A">
        <w:rPr>
          <w:rFonts w:ascii="Times New Roman" w:hAnsi="宋体"/>
          <w:sz w:val="24"/>
          <w:szCs w:val="24"/>
        </w:rPr>
        <w:t>橡胶挤出生产设备</w:t>
      </w:r>
      <w:r w:rsidR="004C087E" w:rsidRPr="00E0643A">
        <w:rPr>
          <w:rFonts w:ascii="Times New Roman" w:hAnsi="Times New Roman"/>
          <w:sz w:val="24"/>
          <w:szCs w:val="24"/>
          <w:lang w:val="zh-CN"/>
        </w:rPr>
        <w:t>，具体为一种新型</w:t>
      </w:r>
      <w:r w:rsidR="004C087E" w:rsidRPr="00E0643A">
        <w:rPr>
          <w:rFonts w:ascii="Times New Roman" w:hAnsi="宋体"/>
          <w:sz w:val="24"/>
          <w:szCs w:val="24"/>
        </w:rPr>
        <w:t>橡胶胶管挤出模，其能够同时挤出两根或两根以上的橡胶胶管</w:t>
      </w:r>
      <w:r w:rsidR="004C087E" w:rsidRPr="00E0643A">
        <w:rPr>
          <w:rFonts w:ascii="Times New Roman" w:hAnsi="Times New Roman"/>
          <w:sz w:val="24"/>
          <w:szCs w:val="24"/>
          <w:lang w:val="zh-CN"/>
        </w:rPr>
        <w:t>。</w:t>
      </w:r>
    </w:p>
    <w:p w:rsidR="00A21245" w:rsidRDefault="00492D8A" w:rsidP="00E0643A">
      <w:pPr>
        <w:adjustRightInd w:val="0"/>
        <w:snapToGrid w:val="0"/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背景技术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胶管是用于气体和液体输送的管状橡胶制品，广泛应用于介入导管、人工血管、微细同轴电缆等，其在医疗和通讯等领域广泛应用。作为胶管常用的橡胶原料有通用橡胶（天然橡胶、丁苯橡胶和丁腈橡胶）和特种橡胶（乙丙橡胶、硅橡胶和氟橡胶）。橡胶混炼胶经挤出机螺杆依次输送、塑炼和定量挤出混炼胶熔体，该熔体经橡胶挤出模内分流锥，沿挤出方向保证熔体流动速度场平均速率偏差小于</w:t>
      </w:r>
      <w:r w:rsidRPr="00E0643A">
        <w:rPr>
          <w:rFonts w:ascii="Times New Roman" w:hAnsi="Times New Roman"/>
          <w:sz w:val="24"/>
          <w:szCs w:val="24"/>
          <w:lang w:val="zh-CN"/>
        </w:rPr>
        <w:t>5%</w:t>
      </w:r>
      <w:r w:rsidRPr="00E0643A">
        <w:rPr>
          <w:rFonts w:ascii="Times New Roman" w:hAnsi="Times New Roman"/>
          <w:sz w:val="24"/>
          <w:szCs w:val="24"/>
          <w:lang w:val="zh-CN"/>
        </w:rPr>
        <w:t>，</w:t>
      </w:r>
      <w:r w:rsidRPr="00E0643A">
        <w:rPr>
          <w:rFonts w:ascii="Times New Roman" w:hAnsi="Times New Roman"/>
          <w:sz w:val="24"/>
          <w:szCs w:val="24"/>
        </w:rPr>
        <w:t>从而保证</w:t>
      </w:r>
      <w:r w:rsidRPr="00E0643A">
        <w:rPr>
          <w:rFonts w:ascii="Times New Roman" w:hAnsi="Times New Roman" w:hint="eastAsia"/>
          <w:sz w:val="24"/>
          <w:szCs w:val="24"/>
        </w:rPr>
        <w:t>片状</w:t>
      </w:r>
      <w:r w:rsidRPr="00E0643A">
        <w:rPr>
          <w:rFonts w:ascii="Times New Roman" w:hAnsi="Times New Roman"/>
          <w:sz w:val="24"/>
          <w:szCs w:val="24"/>
        </w:rPr>
        <w:t>橡胶制品的</w:t>
      </w:r>
      <w:r w:rsidRPr="00E0643A">
        <w:rPr>
          <w:rFonts w:ascii="Times New Roman" w:hAnsi="Times New Roman" w:hint="eastAsia"/>
          <w:sz w:val="24"/>
          <w:szCs w:val="24"/>
        </w:rPr>
        <w:t>挤出</w:t>
      </w:r>
      <w:r w:rsidRPr="00E0643A">
        <w:rPr>
          <w:rFonts w:ascii="Times New Roman" w:hAnsi="Times New Roman"/>
          <w:sz w:val="24"/>
          <w:szCs w:val="24"/>
        </w:rPr>
        <w:t>成型质量。</w:t>
      </w:r>
    </w:p>
    <w:p w:rsidR="00A21245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Times New Roman" w:hint="eastAsia"/>
          <w:sz w:val="24"/>
          <w:szCs w:val="24"/>
        </w:rPr>
        <w:t>针对胶管挤出模的优化设计，</w:t>
      </w:r>
      <w:r w:rsidRPr="00E0643A">
        <w:rPr>
          <w:rFonts w:ascii="Times New Roman" w:hAnsi="宋体"/>
          <w:sz w:val="24"/>
          <w:szCs w:val="24"/>
        </w:rPr>
        <w:t>专利</w:t>
      </w:r>
      <w:r w:rsidRPr="00E0643A">
        <w:rPr>
          <w:rFonts w:ascii="Times New Roman" w:hAnsi="Times New Roman"/>
          <w:sz w:val="24"/>
          <w:szCs w:val="24"/>
        </w:rPr>
        <w:t>[CN201792471U]</w:t>
      </w:r>
      <w:r w:rsidRPr="00E0643A">
        <w:rPr>
          <w:rFonts w:ascii="Times New Roman" w:hAnsi="Times New Roman"/>
          <w:sz w:val="24"/>
          <w:szCs w:val="24"/>
        </w:rPr>
        <w:t>涉及一种双孔挤出模，其能够利用一套挤出模具同时挤出两根橡胶管，</w:t>
      </w:r>
      <w:r w:rsidRPr="00E0643A">
        <w:rPr>
          <w:rFonts w:ascii="Times New Roman" w:hAnsi="Times New Roman" w:hint="eastAsia"/>
          <w:sz w:val="24"/>
          <w:szCs w:val="24"/>
        </w:rPr>
        <w:t>但</w:t>
      </w:r>
      <w:r w:rsidRPr="00E0643A">
        <w:rPr>
          <w:rFonts w:ascii="Times New Roman" w:hAnsi="Times New Roman"/>
          <w:sz w:val="24"/>
          <w:szCs w:val="24"/>
        </w:rPr>
        <w:t>没有说明模芯的固定方式，且混炼胶熔体进入口型前没有过渡段，熔体流变</w:t>
      </w:r>
      <w:r w:rsidRPr="00E0643A">
        <w:rPr>
          <w:rFonts w:ascii="Times New Roman" w:hAnsi="Times New Roman" w:hint="eastAsia"/>
          <w:sz w:val="24"/>
          <w:szCs w:val="24"/>
        </w:rPr>
        <w:t>行为易产生</w:t>
      </w:r>
      <w:r w:rsidRPr="00E0643A">
        <w:rPr>
          <w:rFonts w:ascii="Times New Roman" w:hAnsi="Times New Roman"/>
          <w:sz w:val="24"/>
          <w:szCs w:val="24"/>
        </w:rPr>
        <w:t>突变，随着挤出速率增加，</w:t>
      </w:r>
      <w:r w:rsidRPr="00E0643A">
        <w:rPr>
          <w:rFonts w:ascii="Times New Roman" w:hAnsi="Times New Roman" w:hint="eastAsia"/>
          <w:sz w:val="24"/>
          <w:szCs w:val="24"/>
        </w:rPr>
        <w:t>胶管产品</w:t>
      </w:r>
      <w:r w:rsidRPr="00E0643A">
        <w:rPr>
          <w:rFonts w:ascii="Times New Roman" w:hAnsi="宋体"/>
          <w:sz w:val="24"/>
          <w:szCs w:val="24"/>
        </w:rPr>
        <w:t>易产生较强内应力，</w:t>
      </w:r>
      <w:r w:rsidRPr="00E0643A">
        <w:rPr>
          <w:rFonts w:ascii="Times New Roman" w:hAnsi="Times New Roman"/>
          <w:sz w:val="24"/>
          <w:szCs w:val="24"/>
        </w:rPr>
        <w:t>影响挤出胶管质量；</w:t>
      </w:r>
      <w:r w:rsidRPr="00E0643A">
        <w:rPr>
          <w:rFonts w:ascii="Times New Roman" w:hAnsi="Times New Roman" w:hint="eastAsia"/>
          <w:sz w:val="24"/>
          <w:szCs w:val="24"/>
        </w:rPr>
        <w:t>且</w:t>
      </w:r>
      <w:r w:rsidRPr="00E0643A">
        <w:rPr>
          <w:rFonts w:ascii="Times New Roman" w:hAnsi="Times New Roman"/>
          <w:sz w:val="24"/>
          <w:szCs w:val="24"/>
        </w:rPr>
        <w:t>专利</w:t>
      </w:r>
      <w:r w:rsidRPr="00E0643A">
        <w:rPr>
          <w:rFonts w:ascii="Times New Roman" w:hAnsi="Times New Roman"/>
          <w:sz w:val="24"/>
          <w:szCs w:val="24"/>
        </w:rPr>
        <w:t>[CN204109323U]</w:t>
      </w:r>
      <w:r w:rsidRPr="00E0643A">
        <w:rPr>
          <w:rFonts w:ascii="Times New Roman" w:hAnsi="宋体"/>
          <w:sz w:val="24"/>
          <w:szCs w:val="24"/>
        </w:rPr>
        <w:t>同样</w:t>
      </w:r>
      <w:r w:rsidRPr="00E0643A">
        <w:rPr>
          <w:rFonts w:ascii="Times New Roman" w:hAnsi="Times New Roman"/>
          <w:sz w:val="24"/>
          <w:szCs w:val="24"/>
        </w:rPr>
        <w:t>涉及一种双孔橡胶管挤出模，</w:t>
      </w:r>
      <w:r w:rsidRPr="00E0643A">
        <w:rPr>
          <w:rFonts w:ascii="Times New Roman" w:hAnsi="Times New Roman" w:hint="eastAsia"/>
          <w:sz w:val="24"/>
          <w:szCs w:val="24"/>
        </w:rPr>
        <w:t>其</w:t>
      </w:r>
      <w:r w:rsidRPr="00E0643A">
        <w:rPr>
          <w:rFonts w:ascii="Times New Roman" w:hAnsi="Times New Roman"/>
          <w:sz w:val="24"/>
          <w:szCs w:val="24"/>
        </w:rPr>
        <w:t>利用龙门支撑架来实现模芯的固定，</w:t>
      </w:r>
      <w:r w:rsidRPr="00E0643A">
        <w:rPr>
          <w:rFonts w:ascii="Times New Roman" w:hAnsi="Times New Roman" w:hint="eastAsia"/>
          <w:sz w:val="24"/>
          <w:szCs w:val="24"/>
        </w:rPr>
        <w:t>而</w:t>
      </w:r>
      <w:r w:rsidRPr="00E0643A">
        <w:rPr>
          <w:rFonts w:ascii="Times New Roman" w:hAnsi="Times New Roman"/>
          <w:sz w:val="24"/>
          <w:szCs w:val="24"/>
        </w:rPr>
        <w:t>高粘度混炼胶熔体必须绕过支撑架板才能够进入口型板中，影响熔体流变行为，且</w:t>
      </w:r>
      <w:r w:rsidRPr="00E0643A">
        <w:rPr>
          <w:rFonts w:ascii="Times New Roman" w:hAnsi="Times New Roman" w:hint="eastAsia"/>
          <w:sz w:val="24"/>
          <w:szCs w:val="24"/>
        </w:rPr>
        <w:t>同样没有设计挤出</w:t>
      </w:r>
      <w:r w:rsidRPr="00E0643A">
        <w:rPr>
          <w:rFonts w:ascii="Times New Roman" w:hAnsi="Times New Roman"/>
          <w:sz w:val="24"/>
          <w:szCs w:val="24"/>
        </w:rPr>
        <w:t>过渡段。</w:t>
      </w:r>
    </w:p>
    <w:p w:rsidR="00A21245" w:rsidRPr="00E0643A" w:rsidRDefault="00492D8A" w:rsidP="00E0643A">
      <w:pPr>
        <w:adjustRightInd w:val="0"/>
        <w:snapToGrid w:val="0"/>
        <w:spacing w:line="440" w:lineRule="exact"/>
        <w:rPr>
          <w:rFonts w:ascii="宋体" w:hAnsi="宋体"/>
          <w:b/>
          <w:sz w:val="24"/>
          <w:szCs w:val="24"/>
        </w:rPr>
      </w:pPr>
      <w:r w:rsidRPr="00E0643A">
        <w:rPr>
          <w:rFonts w:ascii="宋体" w:hAnsi="宋体" w:hint="eastAsia"/>
          <w:b/>
          <w:sz w:val="24"/>
          <w:szCs w:val="24"/>
        </w:rPr>
        <w:t>发明内容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宋体"/>
          <w:color w:val="000000"/>
          <w:sz w:val="24"/>
          <w:szCs w:val="24"/>
        </w:rPr>
        <w:t>本发明的目的是</w:t>
      </w:r>
      <w:r w:rsidRPr="00E0643A">
        <w:rPr>
          <w:rFonts w:ascii="Times New Roman" w:hAnsi="宋体"/>
          <w:sz w:val="24"/>
          <w:szCs w:val="24"/>
        </w:rPr>
        <w:t>提供了一种新型橡胶</w:t>
      </w:r>
      <w:r w:rsidRPr="00E0643A">
        <w:rPr>
          <w:rFonts w:ascii="Times New Roman" w:hAnsi="宋体" w:hint="eastAsia"/>
          <w:sz w:val="24"/>
          <w:szCs w:val="24"/>
        </w:rPr>
        <w:t>胶</w:t>
      </w:r>
      <w:r w:rsidRPr="00E0643A">
        <w:rPr>
          <w:rFonts w:ascii="Times New Roman" w:hAnsi="宋体"/>
          <w:sz w:val="24"/>
          <w:szCs w:val="24"/>
        </w:rPr>
        <w:t>管挤出模，主要利用</w:t>
      </w:r>
      <w:r w:rsidRPr="00E0643A">
        <w:rPr>
          <w:rFonts w:ascii="Times New Roman" w:hAnsi="宋体" w:hint="eastAsia"/>
          <w:sz w:val="24"/>
          <w:szCs w:val="24"/>
        </w:rPr>
        <w:t>鱼尾型</w:t>
      </w:r>
      <w:r w:rsidRPr="00E0643A">
        <w:rPr>
          <w:rFonts w:ascii="Times New Roman" w:hAnsi="宋体"/>
          <w:sz w:val="24"/>
          <w:szCs w:val="24"/>
        </w:rPr>
        <w:t>单</w:t>
      </w:r>
      <w:r w:rsidRPr="00E0643A">
        <w:rPr>
          <w:rFonts w:ascii="Times New Roman" w:hAnsi="宋体" w:hint="eastAsia"/>
          <w:sz w:val="24"/>
          <w:szCs w:val="24"/>
        </w:rPr>
        <w:t>橡胶</w:t>
      </w:r>
      <w:r w:rsidRPr="00E0643A">
        <w:rPr>
          <w:rFonts w:ascii="Times New Roman" w:hAnsi="宋体"/>
          <w:sz w:val="24"/>
          <w:szCs w:val="24"/>
        </w:rPr>
        <w:t>挤出模同时挤出两根或两根以上的橡</w:t>
      </w:r>
      <w:r w:rsidRPr="00E0643A">
        <w:rPr>
          <w:rFonts w:ascii="Times New Roman" w:hAnsi="宋体" w:hint="eastAsia"/>
          <w:sz w:val="24"/>
          <w:szCs w:val="24"/>
        </w:rPr>
        <w:t>胶</w:t>
      </w:r>
      <w:r w:rsidRPr="00E0643A">
        <w:rPr>
          <w:rFonts w:ascii="Times New Roman" w:hAnsi="宋体"/>
          <w:sz w:val="24"/>
          <w:szCs w:val="24"/>
        </w:rPr>
        <w:t>胶管，</w:t>
      </w:r>
      <w:r w:rsidRPr="00E0643A">
        <w:rPr>
          <w:rFonts w:ascii="Times New Roman" w:hAnsi="宋体" w:hint="eastAsia"/>
          <w:sz w:val="24"/>
          <w:szCs w:val="24"/>
        </w:rPr>
        <w:t>在</w:t>
      </w:r>
      <w:r w:rsidRPr="00E0643A">
        <w:rPr>
          <w:rFonts w:ascii="Times New Roman" w:hAnsi="宋体"/>
          <w:sz w:val="24"/>
          <w:szCs w:val="24"/>
        </w:rPr>
        <w:t>提高胶管生产效率</w:t>
      </w:r>
      <w:r w:rsidRPr="00E0643A">
        <w:rPr>
          <w:rFonts w:ascii="Times New Roman" w:hAnsi="宋体" w:hint="eastAsia"/>
          <w:sz w:val="24"/>
          <w:szCs w:val="24"/>
        </w:rPr>
        <w:t>的同时</w:t>
      </w:r>
      <w:r w:rsidRPr="00E0643A">
        <w:rPr>
          <w:rFonts w:ascii="Times New Roman" w:hAnsi="宋体"/>
          <w:sz w:val="24"/>
          <w:szCs w:val="24"/>
        </w:rPr>
        <w:t>，解决</w:t>
      </w:r>
      <w:r w:rsidRPr="00E0643A">
        <w:rPr>
          <w:rFonts w:ascii="Times New Roman" w:hAnsi="宋体" w:hint="eastAsia"/>
          <w:sz w:val="24"/>
          <w:szCs w:val="24"/>
        </w:rPr>
        <w:t>混炼胶</w:t>
      </w:r>
      <w:r w:rsidRPr="00E0643A">
        <w:rPr>
          <w:rFonts w:ascii="Times New Roman" w:hAnsi="宋体"/>
          <w:sz w:val="24"/>
          <w:szCs w:val="24"/>
        </w:rPr>
        <w:t>熔体在进入口型</w:t>
      </w:r>
      <w:r w:rsidRPr="00E0643A">
        <w:rPr>
          <w:rFonts w:ascii="Times New Roman" w:hAnsi="宋体" w:hint="eastAsia"/>
          <w:sz w:val="24"/>
          <w:szCs w:val="24"/>
        </w:rPr>
        <w:t>之</w:t>
      </w:r>
      <w:r w:rsidRPr="00E0643A">
        <w:rPr>
          <w:rFonts w:ascii="Times New Roman" w:hAnsi="宋体"/>
          <w:sz w:val="24"/>
          <w:szCs w:val="24"/>
        </w:rPr>
        <w:t>前的流变均匀性差的问题。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  <w:lang w:val="zh-CN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能够实现上述目的的</w:t>
      </w:r>
      <w:r w:rsidRPr="00E0643A">
        <w:rPr>
          <w:rFonts w:ascii="Times New Roman" w:hAnsi="宋体"/>
          <w:sz w:val="24"/>
          <w:szCs w:val="24"/>
        </w:rPr>
        <w:t>橡胶胶管挤出模</w:t>
      </w:r>
      <w:r w:rsidRPr="00E0643A">
        <w:rPr>
          <w:rFonts w:ascii="Times New Roman" w:hAnsi="Times New Roman"/>
          <w:sz w:val="24"/>
          <w:szCs w:val="24"/>
        </w:rPr>
        <w:t>，包括</w:t>
      </w:r>
      <w:r w:rsidRPr="00E0643A">
        <w:rPr>
          <w:rFonts w:ascii="Times New Roman" w:hAnsi="Times New Roman"/>
          <w:sz w:val="24"/>
          <w:szCs w:val="24"/>
          <w:lang w:val="zh-CN"/>
        </w:rPr>
        <w:t>于上模体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、</w:t>
      </w:r>
      <w:r w:rsidRPr="00E0643A">
        <w:rPr>
          <w:rFonts w:ascii="Times New Roman" w:hAnsi="Times New Roman"/>
          <w:sz w:val="24"/>
          <w:szCs w:val="24"/>
          <w:lang w:val="zh-CN"/>
        </w:rPr>
        <w:t>下模体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和口型板装配形成的</w:t>
      </w:r>
      <w:r w:rsidRPr="00E0643A">
        <w:rPr>
          <w:rFonts w:ascii="Times New Roman" w:hAnsi="Times New Roman"/>
          <w:sz w:val="24"/>
          <w:szCs w:val="24"/>
          <w:lang w:val="zh-CN"/>
        </w:rPr>
        <w:t>连通挤入口和挤出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口之间的</w:t>
      </w:r>
      <w:r w:rsidRPr="00E0643A">
        <w:rPr>
          <w:rFonts w:ascii="Times New Roman" w:hAnsi="Times New Roman"/>
          <w:sz w:val="24"/>
          <w:szCs w:val="24"/>
          <w:lang w:val="zh-CN"/>
        </w:rPr>
        <w:t>流道腔，所述流道腔的分流段设有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主</w:t>
      </w:r>
      <w:r w:rsidRPr="00E0643A">
        <w:rPr>
          <w:rFonts w:ascii="Times New Roman" w:hAnsi="Times New Roman"/>
          <w:sz w:val="24"/>
          <w:szCs w:val="24"/>
          <w:lang w:val="zh-CN"/>
        </w:rPr>
        <w:t>分流锥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和次分流锥</w:t>
      </w:r>
      <w:r w:rsidRPr="00E0643A">
        <w:rPr>
          <w:rFonts w:ascii="Times New Roman" w:hAnsi="Times New Roman"/>
          <w:sz w:val="24"/>
          <w:szCs w:val="24"/>
          <w:lang w:val="zh-CN"/>
        </w:rPr>
        <w:t>，</w:t>
      </w:r>
      <w:r w:rsidRPr="00E0643A">
        <w:rPr>
          <w:rFonts w:ascii="Times New Roman" w:hAnsi="宋体" w:hint="eastAsia"/>
          <w:sz w:val="24"/>
          <w:szCs w:val="24"/>
        </w:rPr>
        <w:t>利用</w:t>
      </w:r>
      <w:r w:rsidRPr="00E0643A">
        <w:rPr>
          <w:rFonts w:ascii="Times New Roman" w:hAnsi="宋体"/>
          <w:sz w:val="24"/>
          <w:szCs w:val="24"/>
        </w:rPr>
        <w:t>分流锥的分流作用</w:t>
      </w:r>
      <w:r w:rsidRPr="00E0643A">
        <w:rPr>
          <w:rFonts w:ascii="Times New Roman" w:hAnsi="宋体" w:hint="eastAsia"/>
          <w:sz w:val="24"/>
          <w:szCs w:val="24"/>
        </w:rPr>
        <w:t>，在口型处</w:t>
      </w:r>
      <w:r w:rsidRPr="00E0643A">
        <w:rPr>
          <w:rFonts w:ascii="Times New Roman" w:hAnsi="宋体"/>
          <w:sz w:val="24"/>
          <w:szCs w:val="24"/>
        </w:rPr>
        <w:t>将</w:t>
      </w:r>
      <w:r w:rsidRPr="00E0643A">
        <w:rPr>
          <w:rFonts w:ascii="Times New Roman" w:hAnsi="宋体" w:hint="eastAsia"/>
          <w:sz w:val="24"/>
          <w:szCs w:val="24"/>
        </w:rPr>
        <w:t>混炼胶</w:t>
      </w:r>
      <w:r w:rsidRPr="00E0643A">
        <w:rPr>
          <w:rFonts w:ascii="Times New Roman" w:hAnsi="宋体"/>
          <w:sz w:val="24"/>
          <w:szCs w:val="24"/>
        </w:rPr>
        <w:t>熔体</w:t>
      </w:r>
      <w:r w:rsidRPr="00E0643A">
        <w:rPr>
          <w:rFonts w:ascii="Times New Roman" w:hAnsi="宋体" w:hint="eastAsia"/>
          <w:sz w:val="24"/>
          <w:szCs w:val="24"/>
        </w:rPr>
        <w:t>垂直于</w:t>
      </w:r>
      <w:r w:rsidRPr="00E0643A">
        <w:rPr>
          <w:rFonts w:ascii="Times New Roman" w:hAnsi="宋体"/>
          <w:sz w:val="24"/>
          <w:szCs w:val="24"/>
        </w:rPr>
        <w:t>挤出方向</w:t>
      </w:r>
      <w:r w:rsidRPr="00E0643A">
        <w:rPr>
          <w:rFonts w:ascii="Times New Roman" w:hAnsi="宋体" w:hint="eastAsia"/>
          <w:sz w:val="24"/>
          <w:szCs w:val="24"/>
        </w:rPr>
        <w:t>断面的</w:t>
      </w:r>
      <w:r w:rsidRPr="00E0643A">
        <w:rPr>
          <w:rFonts w:ascii="Times New Roman" w:hAnsi="宋体"/>
          <w:sz w:val="24"/>
          <w:szCs w:val="24"/>
        </w:rPr>
        <w:t>流速分布均匀。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  <w:lang w:val="zh-CN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为满足减少支撑架对混炼胶熔体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挤出的</w:t>
      </w:r>
      <w:r w:rsidRPr="00E0643A">
        <w:rPr>
          <w:rFonts w:ascii="Times New Roman" w:hAnsi="Times New Roman"/>
          <w:sz w:val="24"/>
          <w:szCs w:val="24"/>
          <w:lang w:val="zh-CN"/>
        </w:rPr>
        <w:t>流动突变，所述模芯，将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主</w:t>
      </w:r>
      <w:r w:rsidRPr="00E0643A">
        <w:rPr>
          <w:rFonts w:ascii="Times New Roman" w:hAnsi="Times New Roman"/>
          <w:sz w:val="24"/>
          <w:szCs w:val="24"/>
          <w:lang w:val="zh-CN"/>
        </w:rPr>
        <w:t>分流锥前端沿挤出方向设置安装孔，将模芯</w:t>
      </w:r>
      <w:r w:rsidRPr="00E0643A">
        <w:rPr>
          <w:rFonts w:ascii="Times New Roman" w:hAnsi="Times New Roman" w:hint="eastAsia"/>
          <w:sz w:val="24"/>
          <w:szCs w:val="24"/>
          <w:lang w:val="zh-CN"/>
        </w:rPr>
        <w:t>装配</w:t>
      </w:r>
      <w:r w:rsidRPr="00E0643A">
        <w:rPr>
          <w:rFonts w:ascii="Times New Roman" w:hAnsi="Times New Roman"/>
          <w:sz w:val="24"/>
          <w:szCs w:val="24"/>
          <w:lang w:val="zh-CN"/>
        </w:rPr>
        <w:t>于安装孔，且模芯与挤出胶管的口型同轴。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宋体"/>
          <w:sz w:val="24"/>
          <w:szCs w:val="24"/>
        </w:rPr>
        <w:t>为保证混炼胶熔体进入口型后沿圆形截面</w:t>
      </w:r>
      <w:r w:rsidRPr="00E0643A">
        <w:rPr>
          <w:rFonts w:ascii="Times New Roman" w:hAnsi="宋体" w:hint="eastAsia"/>
          <w:sz w:val="24"/>
          <w:szCs w:val="24"/>
        </w:rPr>
        <w:t>挤出</w:t>
      </w:r>
      <w:r w:rsidRPr="00E0643A">
        <w:rPr>
          <w:rFonts w:ascii="Times New Roman" w:hAnsi="宋体"/>
          <w:sz w:val="24"/>
          <w:szCs w:val="24"/>
        </w:rPr>
        <w:t>流速分布均匀，在口型</w:t>
      </w:r>
      <w:r w:rsidRPr="00E0643A">
        <w:rPr>
          <w:rFonts w:ascii="Times New Roman" w:hAnsi="宋体" w:hint="eastAsia"/>
          <w:sz w:val="24"/>
          <w:szCs w:val="24"/>
        </w:rPr>
        <w:t>板的</w:t>
      </w:r>
      <w:r w:rsidRPr="00E0643A">
        <w:rPr>
          <w:rFonts w:ascii="Times New Roman" w:hAnsi="宋体"/>
          <w:sz w:val="24"/>
          <w:szCs w:val="24"/>
        </w:rPr>
        <w:t>预</w:t>
      </w:r>
      <w:r w:rsidRPr="00E0643A">
        <w:rPr>
          <w:rFonts w:ascii="Times New Roman" w:hAnsi="宋体"/>
          <w:sz w:val="24"/>
          <w:szCs w:val="24"/>
        </w:rPr>
        <w:lastRenderedPageBreak/>
        <w:t>成型段</w:t>
      </w:r>
      <w:r w:rsidRPr="00E0643A">
        <w:rPr>
          <w:rFonts w:ascii="Times New Roman" w:hAnsi="宋体" w:hint="eastAsia"/>
          <w:sz w:val="24"/>
          <w:szCs w:val="24"/>
        </w:rPr>
        <w:t>垂直于挤出方向</w:t>
      </w:r>
      <w:r w:rsidRPr="00E0643A">
        <w:rPr>
          <w:rFonts w:ascii="Times New Roman" w:hAnsi="宋体"/>
          <w:sz w:val="24"/>
          <w:szCs w:val="24"/>
        </w:rPr>
        <w:t>设置上下两个</w:t>
      </w:r>
      <w:r w:rsidRPr="00E0643A">
        <w:rPr>
          <w:rFonts w:ascii="Times New Roman" w:hAnsi="宋体" w:hint="eastAsia"/>
          <w:sz w:val="24"/>
          <w:szCs w:val="24"/>
        </w:rPr>
        <w:t>次分流锥</w:t>
      </w:r>
      <w:r w:rsidRPr="00E0643A">
        <w:rPr>
          <w:rFonts w:ascii="Times New Roman" w:hAnsi="宋体"/>
          <w:sz w:val="24"/>
          <w:szCs w:val="24"/>
        </w:rPr>
        <w:t>，从而降低挤出过程中</w:t>
      </w:r>
      <w:r w:rsidRPr="00E0643A">
        <w:rPr>
          <w:rFonts w:ascii="Times New Roman" w:hAnsi="宋体" w:hint="eastAsia"/>
          <w:sz w:val="24"/>
          <w:szCs w:val="24"/>
        </w:rPr>
        <w:t>该段沿挤出方向</w:t>
      </w:r>
      <w:r w:rsidRPr="00E0643A">
        <w:rPr>
          <w:rFonts w:ascii="Times New Roman" w:hAnsi="宋体"/>
          <w:sz w:val="24"/>
          <w:szCs w:val="24"/>
        </w:rPr>
        <w:t>中</w:t>
      </w:r>
      <w:r w:rsidRPr="00E0643A">
        <w:rPr>
          <w:rFonts w:ascii="Times New Roman" w:hAnsi="宋体" w:hint="eastAsia"/>
          <w:sz w:val="24"/>
          <w:szCs w:val="24"/>
        </w:rPr>
        <w:t>部</w:t>
      </w:r>
      <w:r w:rsidRPr="00E0643A">
        <w:rPr>
          <w:rFonts w:ascii="Times New Roman" w:hAnsi="宋体"/>
          <w:sz w:val="24"/>
          <w:szCs w:val="24"/>
        </w:rPr>
        <w:t>速度过快，影响胶管挤出质量。</w:t>
      </w:r>
    </w:p>
    <w:p w:rsidR="004C087E" w:rsidRPr="00E0643A" w:rsidRDefault="004C087E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宋体"/>
          <w:sz w:val="24"/>
          <w:szCs w:val="24"/>
        </w:rPr>
        <w:t>所述</w:t>
      </w:r>
      <w:r w:rsidRPr="00E0643A">
        <w:rPr>
          <w:rFonts w:ascii="Times New Roman" w:hAnsi="宋体" w:hint="eastAsia"/>
          <w:sz w:val="24"/>
          <w:szCs w:val="24"/>
        </w:rPr>
        <w:t>主</w:t>
      </w:r>
      <w:r w:rsidRPr="00E0643A">
        <w:rPr>
          <w:rFonts w:ascii="Times New Roman" w:hAnsi="宋体"/>
          <w:sz w:val="24"/>
          <w:szCs w:val="24"/>
        </w:rPr>
        <w:t>分流锥的</w:t>
      </w:r>
      <w:r w:rsidRPr="00E0643A">
        <w:rPr>
          <w:rFonts w:ascii="Times New Roman" w:hAnsi="宋体" w:hint="eastAsia"/>
          <w:sz w:val="24"/>
          <w:szCs w:val="24"/>
        </w:rPr>
        <w:t>沿挤出方向</w:t>
      </w:r>
      <w:r w:rsidRPr="00E0643A">
        <w:rPr>
          <w:rFonts w:ascii="Times New Roman" w:hAnsi="宋体"/>
          <w:sz w:val="24"/>
          <w:szCs w:val="24"/>
        </w:rPr>
        <w:t>前端设计宽度大于</w:t>
      </w:r>
      <w:r w:rsidRPr="00E0643A">
        <w:rPr>
          <w:rFonts w:ascii="Times New Roman" w:hAnsi="宋体" w:hint="eastAsia"/>
          <w:sz w:val="24"/>
          <w:szCs w:val="24"/>
        </w:rPr>
        <w:t>口型板中垂直于挤出方向最外两根胶管圆心</w:t>
      </w:r>
      <w:r w:rsidRPr="00E0643A">
        <w:rPr>
          <w:rFonts w:ascii="Times New Roman" w:hAnsi="宋体"/>
          <w:sz w:val="24"/>
          <w:szCs w:val="24"/>
        </w:rPr>
        <w:t>距离与胶管外径之和。</w:t>
      </w:r>
    </w:p>
    <w:p w:rsidR="004C087E" w:rsidRPr="00E0643A" w:rsidRDefault="002D06B8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  <w:lang w:val="zh-CN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本发明</w:t>
      </w:r>
      <w:r w:rsidR="004C087E" w:rsidRPr="00E0643A">
        <w:rPr>
          <w:rFonts w:ascii="Times New Roman" w:hAnsi="Times New Roman"/>
          <w:sz w:val="24"/>
          <w:szCs w:val="24"/>
          <w:lang w:val="zh-CN"/>
        </w:rPr>
        <w:t>的优点：</w:t>
      </w:r>
      <w:r w:rsidR="004C087E" w:rsidRPr="00E0643A">
        <w:rPr>
          <w:rFonts w:ascii="Times New Roman" w:hAnsi="Times New Roman"/>
          <w:sz w:val="24"/>
          <w:szCs w:val="24"/>
          <w:lang w:val="zh-CN"/>
        </w:rPr>
        <w:t xml:space="preserve"> </w:t>
      </w:r>
    </w:p>
    <w:p w:rsidR="00A21245" w:rsidRPr="00E0643A" w:rsidRDefault="002D06B8" w:rsidP="00E0643A">
      <w:pPr>
        <w:pStyle w:val="a8"/>
        <w:spacing w:line="44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E0643A">
        <w:rPr>
          <w:rFonts w:ascii="Times New Roman" w:hAnsi="Times New Roman"/>
          <w:sz w:val="24"/>
          <w:szCs w:val="24"/>
          <w:lang w:val="zh-CN"/>
        </w:rPr>
        <w:t>本发明</w:t>
      </w:r>
      <w:r w:rsidR="004C087E" w:rsidRPr="00E0643A">
        <w:rPr>
          <w:rFonts w:ascii="Times New Roman" w:hAnsi="Times New Roman"/>
          <w:sz w:val="24"/>
          <w:szCs w:val="24"/>
        </w:rPr>
        <w:t>橡胶胶管挤出模能够同时挤出</w:t>
      </w:r>
      <w:r w:rsidR="004C087E" w:rsidRPr="00E0643A">
        <w:rPr>
          <w:rFonts w:ascii="Times New Roman" w:hAnsi="宋体"/>
          <w:sz w:val="24"/>
          <w:szCs w:val="24"/>
        </w:rPr>
        <w:t>两根或两根以上橡胶胶管，</w:t>
      </w:r>
      <w:r w:rsidR="004C087E" w:rsidRPr="00E0643A">
        <w:rPr>
          <w:rFonts w:ascii="Times New Roman" w:hAnsi="Times New Roman"/>
          <w:sz w:val="24"/>
          <w:szCs w:val="24"/>
        </w:rPr>
        <w:t>且利用</w:t>
      </w:r>
      <w:r w:rsidR="004C087E" w:rsidRPr="00E0643A">
        <w:rPr>
          <w:rFonts w:ascii="Times New Roman" w:hAnsi="Times New Roman" w:hint="eastAsia"/>
          <w:sz w:val="24"/>
          <w:szCs w:val="24"/>
        </w:rPr>
        <w:t>主</w:t>
      </w:r>
      <w:r w:rsidR="004C087E" w:rsidRPr="00E0643A">
        <w:rPr>
          <w:rFonts w:ascii="Times New Roman" w:hAnsi="Times New Roman"/>
          <w:sz w:val="24"/>
          <w:szCs w:val="24"/>
        </w:rPr>
        <w:t>分流锥前端</w:t>
      </w:r>
      <w:r w:rsidR="004C087E" w:rsidRPr="00E0643A">
        <w:rPr>
          <w:rFonts w:ascii="Times New Roman" w:hAnsi="Times New Roman" w:hint="eastAsia"/>
          <w:sz w:val="24"/>
          <w:szCs w:val="24"/>
        </w:rPr>
        <w:t>沿挤出方向的</w:t>
      </w:r>
      <w:r w:rsidR="004C087E" w:rsidRPr="00E0643A">
        <w:rPr>
          <w:rFonts w:ascii="Times New Roman" w:hAnsi="Times New Roman"/>
          <w:sz w:val="24"/>
          <w:szCs w:val="24"/>
        </w:rPr>
        <w:t>安装孔</w:t>
      </w:r>
      <w:r w:rsidR="004C087E" w:rsidRPr="00E0643A">
        <w:rPr>
          <w:rFonts w:ascii="Times New Roman" w:hAnsi="Times New Roman" w:hint="eastAsia"/>
          <w:sz w:val="24"/>
          <w:szCs w:val="24"/>
        </w:rPr>
        <w:t>装配</w:t>
      </w:r>
      <w:r w:rsidR="004C087E" w:rsidRPr="00E0643A">
        <w:rPr>
          <w:rFonts w:ascii="Times New Roman" w:hAnsi="Times New Roman"/>
          <w:sz w:val="24"/>
          <w:szCs w:val="24"/>
        </w:rPr>
        <w:t>模芯，避免混炼胶熔体进入</w:t>
      </w:r>
      <w:r w:rsidR="004C087E" w:rsidRPr="00E0643A">
        <w:rPr>
          <w:rFonts w:ascii="Times New Roman" w:hAnsi="Times New Roman" w:hint="eastAsia"/>
          <w:sz w:val="24"/>
          <w:szCs w:val="24"/>
        </w:rPr>
        <w:t>胶管成型段</w:t>
      </w:r>
      <w:r w:rsidR="004C087E" w:rsidRPr="00E0643A">
        <w:rPr>
          <w:rFonts w:ascii="Times New Roman" w:hAnsi="Times New Roman"/>
          <w:sz w:val="24"/>
          <w:szCs w:val="24"/>
        </w:rPr>
        <w:t>前流动</w:t>
      </w:r>
      <w:r w:rsidR="004C087E" w:rsidRPr="00E0643A">
        <w:rPr>
          <w:rFonts w:ascii="Times New Roman" w:hAnsi="Times New Roman" w:hint="eastAsia"/>
          <w:sz w:val="24"/>
          <w:szCs w:val="24"/>
        </w:rPr>
        <w:t>行为</w:t>
      </w:r>
      <w:r w:rsidR="004C087E" w:rsidRPr="00E0643A">
        <w:rPr>
          <w:rFonts w:ascii="Times New Roman" w:hAnsi="Times New Roman"/>
          <w:sz w:val="24"/>
          <w:szCs w:val="24"/>
        </w:rPr>
        <w:t>突变的情形，</w:t>
      </w:r>
      <w:r w:rsidR="004C087E" w:rsidRPr="00E0643A">
        <w:rPr>
          <w:rFonts w:ascii="Times New Roman" w:hAnsi="Times New Roman" w:hint="eastAsia"/>
          <w:sz w:val="24"/>
          <w:szCs w:val="24"/>
        </w:rPr>
        <w:t>从而使得</w:t>
      </w:r>
      <w:r w:rsidR="004C087E" w:rsidRPr="00E0643A">
        <w:rPr>
          <w:rFonts w:ascii="Times New Roman" w:hAnsi="Times New Roman"/>
          <w:sz w:val="24"/>
          <w:szCs w:val="24"/>
        </w:rPr>
        <w:t>沿挤出方向</w:t>
      </w:r>
      <w:r w:rsidR="004C087E" w:rsidRPr="00E0643A">
        <w:rPr>
          <w:rFonts w:ascii="Times New Roman" w:hAnsi="Times New Roman" w:hint="eastAsia"/>
          <w:sz w:val="24"/>
          <w:szCs w:val="24"/>
        </w:rPr>
        <w:t>出口混炼胶的</w:t>
      </w:r>
      <w:r w:rsidR="004C087E" w:rsidRPr="00E0643A">
        <w:rPr>
          <w:rFonts w:ascii="Times New Roman" w:hAnsi="Times New Roman"/>
          <w:sz w:val="24"/>
          <w:szCs w:val="24"/>
        </w:rPr>
        <w:t>相对速率偏差尽量小，</w:t>
      </w:r>
      <w:r w:rsidR="004C087E" w:rsidRPr="00E0643A">
        <w:rPr>
          <w:rFonts w:ascii="Times New Roman" w:hAnsi="Times New Roman" w:hint="eastAsia"/>
          <w:sz w:val="24"/>
          <w:szCs w:val="24"/>
        </w:rPr>
        <w:t>保证</w:t>
      </w:r>
      <w:r w:rsidR="004C087E" w:rsidRPr="00E0643A">
        <w:rPr>
          <w:rFonts w:ascii="Times New Roman" w:hAnsi="Times New Roman"/>
          <w:sz w:val="24"/>
          <w:szCs w:val="24"/>
        </w:rPr>
        <w:t>挤出胶管制品的</w:t>
      </w:r>
      <w:r w:rsidR="004C087E" w:rsidRPr="00E0643A">
        <w:rPr>
          <w:rFonts w:ascii="Times New Roman" w:hAnsi="Times New Roman" w:hint="eastAsia"/>
          <w:sz w:val="24"/>
          <w:szCs w:val="24"/>
        </w:rPr>
        <w:t>形状和尺寸稳定性</w:t>
      </w:r>
      <w:r w:rsidR="004C087E" w:rsidRPr="00E0643A">
        <w:rPr>
          <w:rFonts w:ascii="Times New Roman" w:hAnsi="Times New Roman"/>
          <w:sz w:val="24"/>
          <w:szCs w:val="24"/>
        </w:rPr>
        <w:t>。</w:t>
      </w:r>
    </w:p>
    <w:p w:rsidR="00A21245" w:rsidRDefault="004C087E" w:rsidP="004C087E">
      <w:pPr>
        <w:jc w:val="center"/>
      </w:pPr>
      <w:r w:rsidRPr="004C087E">
        <w:rPr>
          <w:noProof/>
        </w:rPr>
        <w:drawing>
          <wp:inline distT="0" distB="0" distL="0" distR="0">
            <wp:extent cx="4648347" cy="5693134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9" cy="569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87E" w:rsidRPr="004C087E" w:rsidRDefault="004C087E" w:rsidP="004C087E">
      <w:pPr>
        <w:jc w:val="center"/>
      </w:pPr>
      <w:r w:rsidRPr="004C087E">
        <w:rPr>
          <w:rFonts w:hint="eastAsia"/>
        </w:rPr>
        <w:t>1</w:t>
      </w:r>
      <w:r w:rsidRPr="004C087E">
        <w:t>、下模体；</w:t>
      </w:r>
      <w:r w:rsidRPr="004C087E">
        <w:t xml:space="preserve"> </w:t>
      </w:r>
      <w:r w:rsidRPr="004C087E">
        <w:rPr>
          <w:rFonts w:hint="eastAsia"/>
        </w:rPr>
        <w:t>2</w:t>
      </w:r>
      <w:r w:rsidRPr="004C087E">
        <w:t>、上模体；</w:t>
      </w:r>
      <w:r w:rsidRPr="004C087E">
        <w:t xml:space="preserve"> </w:t>
      </w:r>
      <w:r w:rsidRPr="004C087E">
        <w:rPr>
          <w:rFonts w:hint="eastAsia"/>
        </w:rPr>
        <w:t>3</w:t>
      </w:r>
      <w:r w:rsidRPr="004C087E">
        <w:t>、模芯；</w:t>
      </w:r>
      <w:r w:rsidRPr="004C087E">
        <w:rPr>
          <w:rFonts w:hint="eastAsia"/>
        </w:rPr>
        <w:t>4</w:t>
      </w:r>
      <w:r w:rsidRPr="004C087E">
        <w:t>、口型板；</w:t>
      </w:r>
      <w:r w:rsidRPr="004C087E">
        <w:rPr>
          <w:rFonts w:hint="eastAsia"/>
        </w:rPr>
        <w:t>5</w:t>
      </w:r>
      <w:r w:rsidRPr="004C087E">
        <w:rPr>
          <w:rFonts w:hint="eastAsia"/>
        </w:rPr>
        <w:t>、主分流段；</w:t>
      </w:r>
      <w:r w:rsidRPr="004C087E">
        <w:rPr>
          <w:rFonts w:hint="eastAsia"/>
        </w:rPr>
        <w:t>6</w:t>
      </w:r>
      <w:r w:rsidRPr="004C087E">
        <w:rPr>
          <w:rFonts w:hint="eastAsia"/>
        </w:rPr>
        <w:t>、次分流段；</w:t>
      </w:r>
      <w:r w:rsidRPr="004C087E">
        <w:rPr>
          <w:rFonts w:hint="eastAsia"/>
        </w:rPr>
        <w:t>7</w:t>
      </w:r>
      <w:r w:rsidRPr="004C087E">
        <w:rPr>
          <w:rFonts w:hint="eastAsia"/>
        </w:rPr>
        <w:t>、主分流结构；</w:t>
      </w:r>
      <w:r w:rsidRPr="004C087E">
        <w:rPr>
          <w:rFonts w:hint="eastAsia"/>
        </w:rPr>
        <w:t>8</w:t>
      </w:r>
      <w:r w:rsidRPr="004C087E">
        <w:rPr>
          <w:rFonts w:hint="eastAsia"/>
        </w:rPr>
        <w:t>、主稳流结构；</w:t>
      </w:r>
      <w:r w:rsidRPr="004C087E">
        <w:rPr>
          <w:rFonts w:hint="eastAsia"/>
        </w:rPr>
        <w:t>9</w:t>
      </w:r>
      <w:r w:rsidRPr="004C087E">
        <w:rPr>
          <w:rFonts w:hint="eastAsia"/>
        </w:rPr>
        <w:t>、次阻流锥；</w:t>
      </w:r>
      <w:r w:rsidRPr="004C087E">
        <w:rPr>
          <w:rFonts w:hint="eastAsia"/>
        </w:rPr>
        <w:t>10</w:t>
      </w:r>
      <w:r w:rsidRPr="004C087E">
        <w:rPr>
          <w:rFonts w:hint="eastAsia"/>
        </w:rPr>
        <w:t>、次阻流锥高；</w:t>
      </w:r>
      <w:r w:rsidRPr="004C087E">
        <w:rPr>
          <w:rFonts w:hint="eastAsia"/>
        </w:rPr>
        <w:t>C</w:t>
      </w:r>
      <w:r w:rsidRPr="004C087E">
        <w:t>、</w:t>
      </w:r>
      <w:r w:rsidRPr="004C087E">
        <w:rPr>
          <w:rFonts w:hint="eastAsia"/>
        </w:rPr>
        <w:t>环形口型</w:t>
      </w:r>
      <w:r w:rsidRPr="004C087E">
        <w:t>；</w:t>
      </w:r>
      <w:r w:rsidRPr="004C087E">
        <w:rPr>
          <w:rFonts w:hint="eastAsia"/>
        </w:rPr>
        <w:t>D</w:t>
      </w:r>
      <w:r w:rsidRPr="004C087E">
        <w:t>、</w:t>
      </w:r>
      <w:r w:rsidRPr="004C087E">
        <w:rPr>
          <w:rFonts w:hint="eastAsia"/>
        </w:rPr>
        <w:t>次分流锥结构</w:t>
      </w:r>
    </w:p>
    <w:p w:rsidR="00A21245" w:rsidRDefault="00492D8A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 xml:space="preserve">1  </w:t>
      </w:r>
      <w:r w:rsidR="004C087E" w:rsidRPr="004C087E">
        <w:t>新型橡胶胶管挤出模</w:t>
      </w:r>
      <w:r w:rsidR="004C087E">
        <w:rPr>
          <w:rFonts w:hint="eastAsia"/>
        </w:rPr>
        <w:t>示意图</w:t>
      </w:r>
    </w:p>
    <w:sectPr w:rsidR="00A21245" w:rsidSect="00A21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A74" w:rsidRDefault="00987A74" w:rsidP="004C087E">
      <w:r>
        <w:separator/>
      </w:r>
    </w:p>
  </w:endnote>
  <w:endnote w:type="continuationSeparator" w:id="0">
    <w:p w:rsidR="00987A74" w:rsidRDefault="00987A74" w:rsidP="004C0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A74" w:rsidRDefault="00987A74" w:rsidP="004C087E">
      <w:r>
        <w:separator/>
      </w:r>
    </w:p>
  </w:footnote>
  <w:footnote w:type="continuationSeparator" w:id="0">
    <w:p w:rsidR="00987A74" w:rsidRDefault="00987A74" w:rsidP="004C0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414"/>
    <w:rsid w:val="000E6F40"/>
    <w:rsid w:val="002D06B8"/>
    <w:rsid w:val="00492D8A"/>
    <w:rsid w:val="004B6414"/>
    <w:rsid w:val="004C087E"/>
    <w:rsid w:val="0086208C"/>
    <w:rsid w:val="00987A74"/>
    <w:rsid w:val="00A21245"/>
    <w:rsid w:val="00A240F3"/>
    <w:rsid w:val="00A57C3C"/>
    <w:rsid w:val="00C07957"/>
    <w:rsid w:val="00CC12FC"/>
    <w:rsid w:val="00CC43D8"/>
    <w:rsid w:val="00E0643A"/>
    <w:rsid w:val="00F84E59"/>
    <w:rsid w:val="2982141D"/>
    <w:rsid w:val="45A06256"/>
    <w:rsid w:val="60E7423B"/>
    <w:rsid w:val="6829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21245"/>
    <w:rPr>
      <w:sz w:val="18"/>
      <w:szCs w:val="18"/>
    </w:rPr>
  </w:style>
  <w:style w:type="paragraph" w:styleId="a4">
    <w:name w:val="footer"/>
    <w:basedOn w:val="a"/>
    <w:uiPriority w:val="99"/>
    <w:qFormat/>
    <w:rsid w:val="00A212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rsid w:val="00A21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A212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page number"/>
    <w:basedOn w:val="a0"/>
    <w:qFormat/>
    <w:rsid w:val="00A21245"/>
  </w:style>
  <w:style w:type="character" w:customStyle="1" w:styleId="Char">
    <w:name w:val="批注框文本 Char"/>
    <w:basedOn w:val="a0"/>
    <w:link w:val="a3"/>
    <w:uiPriority w:val="99"/>
    <w:semiHidden/>
    <w:qFormat/>
    <w:rsid w:val="00A21245"/>
    <w:rPr>
      <w:sz w:val="18"/>
      <w:szCs w:val="18"/>
    </w:rPr>
  </w:style>
  <w:style w:type="paragraph" w:styleId="a8">
    <w:name w:val="Plain Text"/>
    <w:basedOn w:val="a"/>
    <w:link w:val="Char0"/>
    <w:rsid w:val="004C087E"/>
    <w:rPr>
      <w:rFonts w:ascii="宋体" w:eastAsia="宋体" w:hAnsi="Courier New" w:cs="Times New Roman"/>
      <w:szCs w:val="20"/>
    </w:rPr>
  </w:style>
  <w:style w:type="character" w:customStyle="1" w:styleId="Char0">
    <w:name w:val="纯文本 Char"/>
    <w:basedOn w:val="a0"/>
    <w:link w:val="a8"/>
    <w:rsid w:val="004C087E"/>
    <w:rPr>
      <w:rFonts w:ascii="宋体" w:hAnsi="Courier New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kjc</dc:creator>
  <cp:lastModifiedBy>Administrator</cp:lastModifiedBy>
  <cp:revision>6</cp:revision>
  <dcterms:created xsi:type="dcterms:W3CDTF">2017-10-20T00:04:00Z</dcterms:created>
  <dcterms:modified xsi:type="dcterms:W3CDTF">2019-12-20T11:38:00Z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