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9CB4C3">
      <w:pPr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附件：</w:t>
      </w:r>
    </w:p>
    <w:p w14:paraId="34E1947E"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广西师范大学202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年研究生教材建设项目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拟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立项名单</w:t>
      </w:r>
    </w:p>
    <w:tbl>
      <w:tblPr>
        <w:tblStyle w:val="3"/>
        <w:tblpPr w:leftFromText="180" w:rightFromText="180" w:vertAnchor="text" w:horzAnchor="page" w:tblpX="1614" w:tblpY="575"/>
        <w:tblOverlap w:val="never"/>
        <w:tblW w:w="8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4320"/>
        <w:gridCol w:w="1067"/>
        <w:gridCol w:w="2511"/>
      </w:tblGrid>
      <w:tr w14:paraId="3D2B1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67" w:type="dxa"/>
          </w:tcPr>
          <w:p w14:paraId="2A2CB14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4320" w:type="dxa"/>
          </w:tcPr>
          <w:p w14:paraId="4BCB3F7E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067" w:type="dxa"/>
          </w:tcPr>
          <w:p w14:paraId="5A29546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511" w:type="dxa"/>
          </w:tcPr>
          <w:p w14:paraId="20B9F2D0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所在单位</w:t>
            </w:r>
          </w:p>
        </w:tc>
      </w:tr>
      <w:tr w14:paraId="4A4FF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867" w:type="dxa"/>
            <w:vAlign w:val="center"/>
          </w:tcPr>
          <w:p w14:paraId="30327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1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331E9903"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</w:rPr>
              <w:t>东盟会计与税制专题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21EBE000"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苏毓敏</w:t>
            </w:r>
          </w:p>
        </w:tc>
        <w:tc>
          <w:tcPr>
            <w:tcW w:w="2511" w:type="dxa"/>
            <w:shd w:val="clear" w:color="auto" w:fill="auto"/>
            <w:vAlign w:val="center"/>
          </w:tcPr>
          <w:p w14:paraId="678F30F5"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经济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管理学院</w:t>
            </w:r>
          </w:p>
        </w:tc>
      </w:tr>
      <w:tr w14:paraId="1AD1D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67" w:type="dxa"/>
            <w:vAlign w:val="center"/>
          </w:tcPr>
          <w:p w14:paraId="75F1C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2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261325EC"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西方绘画流派理论与批评研究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59370120"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蔡富军</w:t>
            </w:r>
          </w:p>
        </w:tc>
        <w:tc>
          <w:tcPr>
            <w:tcW w:w="2511" w:type="dxa"/>
            <w:shd w:val="clear" w:color="auto" w:fill="auto"/>
            <w:vAlign w:val="center"/>
          </w:tcPr>
          <w:p w14:paraId="26BEF901">
            <w:pPr>
              <w:spacing w:line="340" w:lineRule="exact"/>
              <w:jc w:val="center"/>
              <w:rPr>
                <w:rFonts w:hint="default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美术学院</w:t>
            </w:r>
          </w:p>
        </w:tc>
      </w:tr>
      <w:tr w14:paraId="04362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867" w:type="dxa"/>
            <w:vAlign w:val="center"/>
          </w:tcPr>
          <w:p w14:paraId="5CD39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3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0D822A0A"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中国传统乐律学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5706B5F9"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吴浩琼</w:t>
            </w:r>
          </w:p>
        </w:tc>
        <w:tc>
          <w:tcPr>
            <w:tcW w:w="2511" w:type="dxa"/>
            <w:shd w:val="clear" w:color="auto" w:fill="auto"/>
            <w:vAlign w:val="center"/>
          </w:tcPr>
          <w:p w14:paraId="4988C4A2">
            <w:pPr>
              <w:spacing w:line="340" w:lineRule="exact"/>
              <w:jc w:val="center"/>
              <w:rPr>
                <w:rFonts w:hint="default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音乐学院</w:t>
            </w:r>
          </w:p>
        </w:tc>
      </w:tr>
      <w:tr w14:paraId="21536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67" w:type="dxa"/>
            <w:vAlign w:val="center"/>
          </w:tcPr>
          <w:p w14:paraId="7C7EE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4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4ADB7AA1"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文物专题研究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3E35E327"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廖国一</w:t>
            </w:r>
          </w:p>
        </w:tc>
        <w:tc>
          <w:tcPr>
            <w:tcW w:w="2511" w:type="dxa"/>
            <w:shd w:val="clear" w:color="auto" w:fill="auto"/>
            <w:vAlign w:val="center"/>
          </w:tcPr>
          <w:p w14:paraId="1C6C844E"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历史文化与旅游学院</w:t>
            </w:r>
          </w:p>
        </w:tc>
      </w:tr>
      <w:tr w14:paraId="3DD8D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867" w:type="dxa"/>
            <w:vAlign w:val="center"/>
          </w:tcPr>
          <w:p w14:paraId="6AC14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5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22365CAC"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中学生物学教学设计与案例研究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73DEB9E4"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韦艳艳</w:t>
            </w:r>
          </w:p>
        </w:tc>
        <w:tc>
          <w:tcPr>
            <w:tcW w:w="2511" w:type="dxa"/>
            <w:shd w:val="clear" w:color="auto" w:fill="auto"/>
            <w:vAlign w:val="center"/>
          </w:tcPr>
          <w:p w14:paraId="1FEB17A0">
            <w:pPr>
              <w:spacing w:line="340" w:lineRule="exact"/>
              <w:jc w:val="center"/>
              <w:rPr>
                <w:rFonts w:hint="default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生命科学学院</w:t>
            </w:r>
          </w:p>
        </w:tc>
      </w:tr>
      <w:tr w14:paraId="2AA74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67" w:type="dxa"/>
            <w:vAlign w:val="center"/>
          </w:tcPr>
          <w:p w14:paraId="172B0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6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3216DE6C"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课程管理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37223F31"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凡文吉</w:t>
            </w:r>
          </w:p>
        </w:tc>
        <w:tc>
          <w:tcPr>
            <w:tcW w:w="2511" w:type="dxa"/>
            <w:shd w:val="clear" w:color="auto" w:fill="auto"/>
            <w:vAlign w:val="center"/>
          </w:tcPr>
          <w:p w14:paraId="63EE1775"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教育学部/教师教育学院</w:t>
            </w:r>
          </w:p>
        </w:tc>
      </w:tr>
      <w:tr w14:paraId="3EB62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67" w:type="dxa"/>
            <w:vAlign w:val="center"/>
          </w:tcPr>
          <w:p w14:paraId="2A5FC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7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0CC8885A"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80808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</w:rPr>
              <w:t>网络编码理论中的离散方法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4009CB06"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程民权</w:t>
            </w:r>
          </w:p>
        </w:tc>
        <w:tc>
          <w:tcPr>
            <w:tcW w:w="2511" w:type="dxa"/>
            <w:shd w:val="clear" w:color="auto" w:fill="auto"/>
            <w:vAlign w:val="center"/>
          </w:tcPr>
          <w:p w14:paraId="48677264">
            <w:pPr>
              <w:spacing w:line="340" w:lineRule="exact"/>
              <w:jc w:val="center"/>
              <w:rPr>
                <w:rFonts w:hint="default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80808"/>
                <w:sz w:val="24"/>
                <w:lang w:val="en-US" w:eastAsia="zh-CN"/>
              </w:rPr>
              <w:t>计算机科学与工程学院/软件学院/人工智能学院</w:t>
            </w:r>
          </w:p>
        </w:tc>
      </w:tr>
    </w:tbl>
    <w:p w14:paraId="31B2BFEB"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</w:pPr>
    </w:p>
    <w:p w14:paraId="047D9DE3"/>
    <w:p w14:paraId="6CD2BC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7974292F"/>
    <w:rsid w:val="00953EF5"/>
    <w:rsid w:val="1A9621EF"/>
    <w:rsid w:val="260801F2"/>
    <w:rsid w:val="262241EA"/>
    <w:rsid w:val="36EE5678"/>
    <w:rsid w:val="38FB8FE5"/>
    <w:rsid w:val="3C560D57"/>
    <w:rsid w:val="55FF0BE8"/>
    <w:rsid w:val="616C216D"/>
    <w:rsid w:val="6CDBB30C"/>
    <w:rsid w:val="7974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213</Characters>
  <Lines>0</Lines>
  <Paragraphs>0</Paragraphs>
  <TotalTime>0</TotalTime>
  <ScaleCrop>false</ScaleCrop>
  <LinksUpToDate>false</LinksUpToDate>
  <CharactersWithSpaces>213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2025-12-13T09:53:00Z</dcterms:created>
  <dc:creator>程小爬</dc:creator>
  <cp:lastModifiedBy>王鹏宇</cp:lastModifiedBy>
  <dcterms:modified xsi:type="dcterms:W3CDTF">2026-07-02T06:40:42Z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F3BA61C4CC274701B1F9D43750BEB262_13</vt:lpwstr>
  </property>
  <property fmtid="{D5CDD505-2E9C-101B-9397-08002B2CF9AE}" pid="4" name="KSOTemplateDocerSaveRecord">
    <vt:lpwstr>eyJoZGlkIjoiOWQ1ZjU1ZWJhY2U1NjNhODNkM2FjYzMxNGQwNDVlNzMiLCJ1c2VySWQiOiI0MDQxNjY5NDYifQ==</vt:lpwstr>
  </property>
</Properties>
</file>