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rPr>
          <w:rFonts w:hint="eastAsia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outlineLvl w:val="0"/>
        <w:rPr>
          <w:rFonts w:hint="eastAsia" w:ascii="Times New Roman" w:hAnsi="Times New Roman" w:eastAsia="方正小标宋_GBK" w:cs="Times New Roman"/>
          <w:bCs/>
          <w:snapToGrid w:val="0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outlineLvl w:val="0"/>
        <w:rPr>
          <w:rFonts w:hint="eastAsia" w:ascii="Times New Roman" w:hAnsi="Times New Roman" w:eastAsia="方正小标宋_GBK" w:cs="Times New Roman"/>
          <w:bCs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_GBK" w:cs="Times New Roman"/>
          <w:bCs/>
          <w:snapToGrid w:val="0"/>
          <w:color w:val="auto"/>
          <w:kern w:val="0"/>
          <w:sz w:val="32"/>
          <w:szCs w:val="32"/>
          <w:lang w:eastAsia="zh-CN"/>
        </w:rPr>
        <w:t>广西壮族自治区</w:t>
      </w:r>
      <w:r>
        <w:rPr>
          <w:rFonts w:hint="eastAsia" w:eastAsia="方正小标宋_GBK" w:cs="Times New Roman"/>
          <w:bCs/>
          <w:snapToGrid w:val="0"/>
          <w:color w:val="auto"/>
          <w:kern w:val="0"/>
          <w:sz w:val="32"/>
          <w:szCs w:val="32"/>
          <w:lang w:eastAsia="zh-CN"/>
        </w:rPr>
        <w:t>应对气候变化</w:t>
      </w:r>
      <w:r>
        <w:rPr>
          <w:rFonts w:hint="eastAsia" w:ascii="Times New Roman" w:hAnsi="Times New Roman" w:eastAsia="方正小标宋_GBK" w:cs="Times New Roman"/>
          <w:bCs/>
          <w:snapToGrid w:val="0"/>
          <w:color w:val="auto"/>
          <w:kern w:val="0"/>
          <w:sz w:val="32"/>
          <w:szCs w:val="32"/>
          <w:lang w:eastAsia="zh-CN"/>
        </w:rPr>
        <w:t>专家库专家承诺书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  <w:t>根据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应对气候变化工作相关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  <w:t>要求，本人郑重作出如下承诺：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lang w:eastAsia="zh-CN"/>
        </w:rPr>
        <w:t>一、</w:t>
      </w:r>
      <w:r>
        <w:rPr>
          <w:rFonts w:ascii="仿宋" w:hAnsi="仿宋" w:eastAsia="仿宋"/>
          <w:sz w:val="28"/>
          <w:szCs w:val="28"/>
        </w:rPr>
        <w:t>坚持原则，作风正派，认真、客观公正、廉洁地履行职责</w:t>
      </w:r>
      <w:r>
        <w:rPr>
          <w:rFonts w:hint="eastAsia" w:ascii="仿宋" w:hAnsi="仿宋" w:eastAsia="仿宋"/>
          <w:sz w:val="28"/>
          <w:szCs w:val="28"/>
        </w:rPr>
        <w:t>，诚实</w:t>
      </w:r>
      <w:r>
        <w:rPr>
          <w:rFonts w:ascii="仿宋" w:hAnsi="仿宋" w:eastAsia="仿宋"/>
          <w:sz w:val="28"/>
          <w:szCs w:val="28"/>
        </w:rPr>
        <w:t>守信，依法合规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lang w:eastAsia="zh-CN"/>
        </w:rPr>
        <w:t>二、</w:t>
      </w:r>
      <w:r>
        <w:rPr>
          <w:rFonts w:ascii="仿宋" w:hAnsi="仿宋" w:eastAsia="仿宋" w:cs="Times New Roman"/>
          <w:sz w:val="28"/>
          <w:szCs w:val="28"/>
        </w:rPr>
        <w:t>认真履行职责，在规定的期限内客观、公正地提出审查意见，并对审查结论负责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lang w:eastAsia="zh-CN"/>
        </w:rPr>
        <w:t>三、如</w:t>
      </w:r>
      <w:r>
        <w:rPr>
          <w:rFonts w:ascii="仿宋" w:hAnsi="仿宋" w:eastAsia="仿宋"/>
          <w:sz w:val="28"/>
          <w:szCs w:val="28"/>
        </w:rPr>
        <w:t>与提供技术服务的机构存在利益关系，可能影响审查公正性的情况时，主动提出回避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lang w:eastAsia="zh-CN"/>
        </w:rPr>
        <w:t>四、</w:t>
      </w:r>
      <w:r>
        <w:rPr>
          <w:rFonts w:hint="eastAsia" w:ascii="仿宋" w:hAnsi="仿宋" w:eastAsia="仿宋"/>
          <w:sz w:val="28"/>
          <w:szCs w:val="28"/>
        </w:rPr>
        <w:t>严格遵守保密规定，对参与</w:t>
      </w:r>
      <w:r>
        <w:rPr>
          <w:rFonts w:hint="eastAsia" w:ascii="仿宋" w:hAnsi="仿宋" w:eastAsia="仿宋"/>
          <w:sz w:val="28"/>
          <w:szCs w:val="28"/>
          <w:lang w:eastAsia="zh-CN"/>
        </w:rPr>
        <w:t>应对气候变化相关的</w:t>
      </w:r>
      <w:r>
        <w:rPr>
          <w:rFonts w:hint="eastAsia" w:ascii="仿宋" w:hAnsi="仿宋" w:eastAsia="仿宋"/>
          <w:sz w:val="28"/>
          <w:szCs w:val="28"/>
        </w:rPr>
        <w:t>评审</w:t>
      </w:r>
      <w:r>
        <w:rPr>
          <w:rFonts w:hint="eastAsia" w:ascii="仿宋" w:hAnsi="仿宋" w:eastAsia="仿宋"/>
          <w:sz w:val="28"/>
          <w:szCs w:val="28"/>
          <w:lang w:eastAsia="zh-CN"/>
        </w:rPr>
        <w:t>咨询等</w:t>
      </w:r>
      <w:r>
        <w:rPr>
          <w:rFonts w:hint="eastAsia" w:ascii="仿宋" w:hAnsi="仿宋" w:eastAsia="仿宋"/>
          <w:sz w:val="28"/>
          <w:szCs w:val="28"/>
        </w:rPr>
        <w:t>工作的成果和有关资料，不以任何形式发表、转交他人或者外传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" w:hAnsi="仿宋" w:eastAsia="仿宋"/>
          <w:sz w:val="28"/>
          <w:szCs w:val="28"/>
          <w:highlight w:val="none"/>
        </w:rPr>
        <w:t>未</w:t>
      </w:r>
      <w:r>
        <w:rPr>
          <w:rFonts w:hint="eastAsia" w:ascii="仿宋" w:hAnsi="仿宋" w:eastAsia="仿宋"/>
          <w:sz w:val="28"/>
          <w:szCs w:val="28"/>
        </w:rPr>
        <w:t>经同意，</w:t>
      </w:r>
      <w:r>
        <w:rPr>
          <w:rFonts w:hint="eastAsia" w:ascii="仿宋" w:hAnsi="仿宋" w:eastAsia="仿宋"/>
          <w:sz w:val="28"/>
          <w:szCs w:val="28"/>
          <w:lang w:eastAsia="zh-CN"/>
        </w:rPr>
        <w:t>不</w:t>
      </w:r>
      <w:r>
        <w:rPr>
          <w:rFonts w:hint="eastAsia" w:ascii="仿宋" w:hAnsi="仿宋" w:eastAsia="仿宋"/>
          <w:sz w:val="28"/>
          <w:szCs w:val="28"/>
        </w:rPr>
        <w:t>以</w:t>
      </w:r>
      <w:r>
        <w:rPr>
          <w:rFonts w:hint="eastAsia" w:ascii="Calibri" w:hAnsi="Calibri" w:eastAsia="仿宋" w:cs="Times New Roman"/>
          <w:color w:val="auto"/>
          <w:sz w:val="28"/>
          <w:szCs w:val="28"/>
          <w:lang w:eastAsia="zh-CN"/>
        </w:rPr>
        <w:t>广西壮族自治区</w:t>
      </w:r>
      <w:r>
        <w:rPr>
          <w:rFonts w:hint="eastAsia" w:ascii="仿宋" w:hAnsi="仿宋" w:eastAsia="仿宋"/>
          <w:sz w:val="28"/>
          <w:szCs w:val="28"/>
          <w:lang w:eastAsia="zh-CN"/>
        </w:rPr>
        <w:t>应对气候变化</w:t>
      </w:r>
      <w:r>
        <w:rPr>
          <w:rFonts w:hint="eastAsia" w:ascii="仿宋" w:hAnsi="仿宋" w:eastAsia="仿宋"/>
          <w:sz w:val="28"/>
          <w:szCs w:val="28"/>
        </w:rPr>
        <w:t>专家库专家的身份接受公共媒体采</w:t>
      </w:r>
      <w:r>
        <w:rPr>
          <w:rFonts w:hint="eastAsia" w:ascii="仿宋" w:hAnsi="仿宋" w:eastAsia="仿宋"/>
          <w:sz w:val="28"/>
          <w:szCs w:val="28"/>
          <w:highlight w:val="none"/>
        </w:rPr>
        <w:t>访、访问以及在公共媒体上公开发表个人观点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eastAsia="zh-CN"/>
        </w:rPr>
        <w:t>六、积极配合广西壮族自治区生态环境厅处理有关责任方的询问、质疑和投诉。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eastAsia="zh-CN"/>
        </w:rPr>
        <w:t>本人保证：本人提交的申请材料完全真实，不存在任何欺诈、虚构、隐瞒等虚假性陈述，本人愿接受真实性核查，同时愿就上述承诺事项接受广西壮族自治区生态环境厅的管理监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  <w:t>督，遵循专家库管理制度。本人若有违反本承诺内容的行为，愿意承担任何法律后果。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0" w:firstLineChars="1500"/>
        <w:textAlignment w:val="auto"/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  <w:t xml:space="preserve">承诺人签名：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880" w:firstLineChars="2100"/>
        <w:textAlignment w:val="auto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eastAsia="zh-CN"/>
        </w:rPr>
        <w:t>年    月    日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361" w:bottom="1701" w:left="1474" w:header="1134" w:footer="130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right="360" w:firstLine="360"/>
      <w:jc w:val="right"/>
      <w:rPr>
        <w:rStyle w:val="6"/>
        <w:rFonts w:eastAsia="仿宋_GB2312"/>
      </w:rPr>
    </w:pPr>
    <w:r>
      <w:rPr>
        <w:rFonts w:eastAsia="仿宋_GB2312"/>
        <w:sz w:val="28"/>
      </w:rPr>
      <w:t xml:space="preserve">— </w:t>
    </w:r>
    <w:r>
      <w:rPr>
        <w:rFonts w:eastAsia="仿宋_GB2312"/>
        <w:sz w:val="28"/>
      </w:rPr>
      <w:fldChar w:fldCharType="begin"/>
    </w:r>
    <w:r>
      <w:rPr>
        <w:rFonts w:eastAsia="仿宋_GB2312"/>
        <w:sz w:val="28"/>
      </w:rPr>
      <w:instrText xml:space="preserve"> PAGE  \* MERGEFORMAT </w:instrText>
    </w:r>
    <w:r>
      <w:rPr>
        <w:rFonts w:eastAsia="仿宋_GB2312"/>
        <w:sz w:val="28"/>
      </w:rPr>
      <w:fldChar w:fldCharType="separate"/>
    </w:r>
    <w:r>
      <w:rPr>
        <w:rFonts w:eastAsia="仿宋_GB2312"/>
        <w:sz w:val="28"/>
      </w:rPr>
      <w:t>3</w:t>
    </w:r>
    <w:r>
      <w:rPr>
        <w:rFonts w:eastAsia="仿宋_GB2312"/>
        <w:sz w:val="28"/>
      </w:rPr>
      <w:fldChar w:fldCharType="end"/>
    </w:r>
    <w:r>
      <w:rPr>
        <w:rStyle w:val="6"/>
        <w:rFonts w:eastAsia="仿宋_GB2312"/>
      </w:rPr>
      <w:t xml:space="preserve"> —</w:t>
    </w:r>
  </w:p>
  <w:p>
    <w:pPr>
      <w:pStyle w:val="3"/>
      <w:ind w:right="360" w:firstLine="360"/>
      <w:jc w:val="right"/>
      <w:rPr>
        <w:rStyle w:val="6"/>
        <w:rFonts w:eastAsia="仿宋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right="360" w:firstLine="360"/>
      <w:jc w:val="right"/>
      <w:rPr>
        <w:rStyle w:val="6"/>
        <w:rFonts w:eastAsia="仿宋_GB2312"/>
      </w:rPr>
    </w:pPr>
    <w:r>
      <w:rPr>
        <w:rFonts w:eastAsia="仿宋_GB2312"/>
        <w:sz w:val="28"/>
      </w:rPr>
      <w:t xml:space="preserve">— </w:t>
    </w:r>
    <w:r>
      <w:rPr>
        <w:rFonts w:eastAsia="仿宋_GB2312"/>
        <w:sz w:val="28"/>
      </w:rPr>
      <w:fldChar w:fldCharType="begin"/>
    </w:r>
    <w:r>
      <w:rPr>
        <w:rFonts w:eastAsia="仿宋_GB2312"/>
        <w:sz w:val="28"/>
      </w:rPr>
      <w:instrText xml:space="preserve"> PAGE  \* MERGEFORMAT </w:instrText>
    </w:r>
    <w:r>
      <w:rPr>
        <w:rFonts w:eastAsia="仿宋_GB2312"/>
        <w:sz w:val="28"/>
      </w:rPr>
      <w:fldChar w:fldCharType="separate"/>
    </w:r>
    <w:r>
      <w:rPr>
        <w:rFonts w:eastAsia="仿宋_GB2312"/>
        <w:sz w:val="28"/>
      </w:rPr>
      <w:t>4</w:t>
    </w:r>
    <w:r>
      <w:rPr>
        <w:rFonts w:eastAsia="仿宋_GB2312"/>
        <w:sz w:val="28"/>
      </w:rPr>
      <w:fldChar w:fldCharType="end"/>
    </w:r>
    <w:r>
      <w:rPr>
        <w:rStyle w:val="6"/>
        <w:rFonts w:eastAsia="仿宋_GB2312"/>
      </w:rPr>
      <w:t xml:space="preserve"> —</w:t>
    </w:r>
  </w:p>
  <w:p>
    <w:pPr>
      <w:pStyle w:val="3"/>
      <w:ind w:right="360"/>
      <w:rPr>
        <w:rFonts w:hint="eastAsia" w:ascii="仿宋_GB2312" w:eastAsia="仿宋_GB2312"/>
        <w:sz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41F22"/>
    <w:rsid w:val="4AB6402E"/>
    <w:rsid w:val="51041F22"/>
    <w:rsid w:val="7EE9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  <w:rPr>
      <w:rFonts w:ascii="Times New Roman" w:hAnsi="Times New Roman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442</Characters>
  <Lines>0</Lines>
  <Paragraphs>0</Paragraphs>
  <TotalTime>6</TotalTime>
  <ScaleCrop>false</ScaleCrop>
  <LinksUpToDate>false</LinksUpToDate>
  <CharactersWithSpaces>478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2020-09-27T08:44:00Z</dcterms:created>
  <dc:creator>覃杰</dc:creator>
  <cp:lastModifiedBy>姚西平</cp:lastModifiedBy>
  <dcterms:modified xsi:type="dcterms:W3CDTF">2020-10-13T00:27:01Z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