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0" w:line="500" w:lineRule="atLeast"/>
        <w:rPr>
          <w:rFonts w:hint="eastAsia" w:ascii="宋体" w:hAnsi="宋体" w:eastAsia="宋体" w:cs="宋体"/>
          <w:color w:val="030303"/>
          <w:kern w:val="0"/>
          <w:sz w:val="24"/>
        </w:rPr>
      </w:pPr>
      <w:r>
        <w:rPr>
          <w:rFonts w:hint="eastAsia" w:ascii="宋体" w:hAnsi="宋体" w:eastAsia="宋体" w:cs="宋体"/>
          <w:color w:val="030303"/>
          <w:kern w:val="0"/>
          <w:sz w:val="28"/>
          <w:szCs w:val="28"/>
        </w:rPr>
        <w:t>附件：</w:t>
      </w:r>
    </w:p>
    <w:p>
      <w:pPr>
        <w:widowControl/>
        <w:spacing w:line="500" w:lineRule="atLeast"/>
        <w:jc w:val="center"/>
        <w:rPr>
          <w:rFonts w:hint="eastAsia" w:ascii="黑体" w:hAnsi="黑体" w:eastAsia="黑体" w:cs="黑体"/>
          <w:b/>
          <w:bCs w:val="0"/>
          <w:color w:val="030303"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 w:val="0"/>
          <w:color w:val="000000"/>
          <w:kern w:val="0"/>
          <w:sz w:val="36"/>
          <w:szCs w:val="36"/>
        </w:rPr>
        <w:t>2019年校本“青马工程”和团支部书记培训班“传承红色基因，践行初心使命”革命传统教育活动回执表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学院（部）团委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/校级学生组织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：</w:t>
      </w:r>
    </w:p>
    <w:tbl>
      <w:tblPr>
        <w:tblStyle w:val="2"/>
        <w:tblW w:w="1404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760"/>
        <w:gridCol w:w="1520"/>
        <w:gridCol w:w="1520"/>
        <w:gridCol w:w="1140"/>
        <w:gridCol w:w="5193"/>
        <w:gridCol w:w="1575"/>
        <w:gridCol w:w="1"/>
        <w:gridCol w:w="1572"/>
        <w:gridCol w:w="1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" w:hRule="atLeast"/>
        </w:trPr>
        <w:tc>
          <w:tcPr>
            <w:tcW w:w="7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7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1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676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57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14" w:hRule="atLeast"/>
        </w:trPr>
        <w:tc>
          <w:tcPr>
            <w:tcW w:w="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团支部名称</w:t>
            </w:r>
          </w:p>
        </w:tc>
        <w:tc>
          <w:tcPr>
            <w:tcW w:w="1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QQ邮箱</w:t>
            </w:r>
          </w:p>
        </w:tc>
        <w:tc>
          <w:tcPr>
            <w:tcW w:w="5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学员类别</w:t>
            </w:r>
          </w:p>
        </w:tc>
        <w:tc>
          <w:tcPr>
            <w:tcW w:w="157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是否乘车</w:t>
            </w:r>
          </w:p>
        </w:tc>
        <w:tc>
          <w:tcPr>
            <w:tcW w:w="1573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614" w:hRule="atLeast"/>
        </w:trPr>
        <w:tc>
          <w:tcPr>
            <w:tcW w:w="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（一）学校2019年学生团支部书记培训班学员代表：2019年五四评优中荣获“五四红旗团支部”和“五四红旗团支部标兵”的团支部书记；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（二）第十二期校青马班全体学员；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（三）校级学生组织学生骨干代表；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（四）各学院（部）学生会主席、研究生会主席、社团联主席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57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是/否</w:t>
            </w:r>
          </w:p>
        </w:tc>
        <w:tc>
          <w:tcPr>
            <w:tcW w:w="1573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第一个为本学院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校级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学生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组织联系人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16FAC"/>
    <w:rsid w:val="40B81B01"/>
    <w:rsid w:val="7BB1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2019-09-25T15:41:00Z</dcterms:created>
  <dc:creator>Lenovo</dc:creator>
  <cp:lastModifiedBy>Lenovo</cp:lastModifiedBy>
  <dcterms:modified xsi:type="dcterms:W3CDTF">2019-09-25T15:58:56Z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