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ascii="微软雅黑" w:hAnsi="微软雅黑" w:eastAsia="微软雅黑" w:cs="微软雅黑"/>
          <w:b/>
          <w:color w:val="333333"/>
          <w:sz w:val="30"/>
          <w:szCs w:val="30"/>
        </w:rPr>
      </w:pPr>
      <w:bookmarkStart w:id="0" w:name="_GoBack"/>
      <w:bookmarkEnd w:id="0"/>
      <w:r>
        <w:rPr>
          <w:rFonts w:hint="eastAsia" w:ascii="微软雅黑" w:hAnsi="微软雅黑" w:eastAsia="微软雅黑" w:cs="微软雅黑"/>
          <w:b/>
          <w:color w:val="333333"/>
          <w:sz w:val="30"/>
          <w:szCs w:val="30"/>
        </w:rPr>
        <w:t>通识教育讲座第114讲：</w:t>
      </w:r>
      <w:r>
        <w:rPr>
          <w:rFonts w:ascii="微软雅黑" w:hAnsi="微软雅黑" w:eastAsia="微软雅黑" w:cs="微软雅黑"/>
          <w:b/>
          <w:color w:val="333333"/>
          <w:sz w:val="30"/>
          <w:szCs w:val="30"/>
        </w:rPr>
        <w:t>无处不在的高等数学</w:t>
      </w:r>
    </w:p>
    <w:p>
      <w:pPr>
        <w:pStyle w:val="6"/>
        <w:widowControl/>
        <w:spacing w:beforeAutospacing="0" w:afterAutospacing="0" w:line="440" w:lineRule="exact"/>
        <w:jc w:val="center"/>
        <w:textAlignment w:val="baseline"/>
        <w:rPr>
          <w:rFonts w:ascii="微软雅黑" w:hAnsi="微软雅黑" w:eastAsia="微软雅黑" w:cs="微软雅黑"/>
          <w:b/>
          <w:color w:val="333333"/>
          <w:sz w:val="30"/>
          <w:szCs w:val="30"/>
        </w:rPr>
      </w:pPr>
    </w:p>
    <w:p>
      <w:pPr>
        <w:pStyle w:val="6"/>
        <w:widowControl/>
        <w:spacing w:beforeAutospacing="0" w:afterAutospacing="0" w:line="432" w:lineRule="auto"/>
        <w:jc w:val="both"/>
        <w:rPr>
          <w:rFonts w:hint="eastAsia"/>
        </w:rPr>
      </w:pPr>
      <w:r>
        <w:rPr>
          <w:rStyle w:val="9"/>
          <w:rFonts w:ascii="宋体" w:hAnsi="宋体" w:eastAsia="宋体" w:cs="宋体"/>
          <w:color w:val="000000" w:themeColor="text1"/>
        </w:rPr>
        <w:t>主  题：</w:t>
      </w:r>
      <w:r>
        <w:t>无处不在的高等数学</w:t>
      </w:r>
    </w:p>
    <w:p>
      <w:pPr>
        <w:pStyle w:val="6"/>
        <w:widowControl/>
        <w:spacing w:beforeAutospacing="0" w:afterAutospacing="0" w:line="432" w:lineRule="auto"/>
        <w:jc w:val="both"/>
        <w:rPr>
          <w:rStyle w:val="9"/>
          <w:rFonts w:hint="default" w:ascii="宋体" w:hAnsi="宋体" w:eastAsia="宋体" w:cs="宋体"/>
          <w:color w:val="000000" w:themeColor="text1"/>
        </w:rPr>
      </w:pPr>
      <w:r>
        <w:rPr>
          <w:rStyle w:val="9"/>
          <w:rFonts w:ascii="宋体" w:hAnsi="宋体" w:eastAsia="宋体" w:cs="宋体"/>
          <w:color w:val="000000" w:themeColor="text1"/>
        </w:rPr>
        <w:t>主讲人：</w:t>
      </w:r>
      <w:r>
        <w:rPr>
          <w:rFonts w:hint="eastAsia" w:ascii="宋体" w:hAnsi="宋体" w:eastAsia="宋体"/>
        </w:rPr>
        <w:t>陈翠玲</w:t>
      </w:r>
      <w:r>
        <w:rPr>
          <w:rFonts w:hint="eastAsia" w:ascii="宋体" w:hAnsi="宋体" w:eastAsia="宋体" w:cs="宋体"/>
          <w:szCs w:val="24"/>
        </w:rPr>
        <w:t> 副教授</w:t>
      </w:r>
    </w:p>
    <w:p>
      <w:pPr>
        <w:pStyle w:val="6"/>
        <w:widowControl/>
        <w:spacing w:beforeAutospacing="0" w:afterAutospacing="0" w:line="432" w:lineRule="auto"/>
        <w:jc w:val="both"/>
        <w:rPr>
          <w:rFonts w:ascii="宋体" w:hAnsi="宋体" w:eastAsia="宋体" w:cs="宋体"/>
          <w:color w:val="000000" w:themeColor="text1"/>
          <w:szCs w:val="24"/>
        </w:rPr>
      </w:pPr>
      <w:r>
        <w:rPr>
          <w:rStyle w:val="9"/>
          <w:rFonts w:ascii="宋体" w:hAnsi="宋体" w:eastAsia="宋体" w:cs="宋体"/>
          <w:color w:val="000000" w:themeColor="text1"/>
        </w:rPr>
        <w:t>时  间：</w:t>
      </w:r>
      <w:r>
        <w:rPr>
          <w:rFonts w:hint="eastAsia" w:ascii="宋体" w:hAnsi="宋体" w:eastAsia="宋体" w:cs="宋体"/>
          <w:color w:val="000000" w:themeColor="text1"/>
          <w:szCs w:val="24"/>
        </w:rPr>
        <w:t>2020年10月14日（星期三） 19:30～21:30</w:t>
      </w:r>
    </w:p>
    <w:p>
      <w:pPr>
        <w:spacing w:after="240" w:line="360" w:lineRule="auto"/>
        <w:rPr>
          <w:rFonts w:ascii="宋体" w:hAnsi="宋体" w:eastAsia="宋体" w:cs="宋体"/>
          <w:sz w:val="24"/>
          <w:szCs w:val="24"/>
        </w:rPr>
      </w:pPr>
      <w:r>
        <w:rPr>
          <w:rStyle w:val="9"/>
          <w:rFonts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4361815" cy="5400040"/>
            <wp:effectExtent l="0" t="0" r="635"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cstate="print"/>
                    <a:stretch>
                      <a:fillRect/>
                    </a:stretch>
                  </pic:blipFill>
                  <pic:spPr>
                    <a:xfrm>
                      <a:off x="0" y="0"/>
                      <a:ext cx="4361815"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4CD369A"/>
    <w:rsid w:val="1E0A21C8"/>
    <w:rsid w:val="20EC7FE6"/>
    <w:rsid w:val="22E773B4"/>
    <w:rsid w:val="241D428B"/>
    <w:rsid w:val="244B5D88"/>
    <w:rsid w:val="252C57AA"/>
    <w:rsid w:val="270765C7"/>
    <w:rsid w:val="29BD3464"/>
    <w:rsid w:val="29BF7F99"/>
    <w:rsid w:val="317B7BBE"/>
    <w:rsid w:val="35560420"/>
    <w:rsid w:val="39805E70"/>
    <w:rsid w:val="3DE952C4"/>
    <w:rsid w:val="41403E92"/>
    <w:rsid w:val="45BE27EE"/>
    <w:rsid w:val="491623C2"/>
    <w:rsid w:val="49D4510C"/>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87</Words>
  <Characters>497</Characters>
  <Lines>4</Lines>
  <Paragraphs>1</Paragraphs>
  <TotalTime>2</TotalTime>
  <ScaleCrop>false</ScaleCrop>
  <LinksUpToDate>false</LinksUpToDate>
  <CharactersWithSpaces>583</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ASUS</cp:lastModifiedBy>
  <dcterms:modified xsi:type="dcterms:W3CDTF">2020-10-13T02:57:17Z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